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一次性使用肛门镜采购需求</w:t>
      </w:r>
      <w:bookmarkEnd w:id="0"/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7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72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一次性使用肛门镜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各规格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肛肠科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1、参考结构:由镜管、镜芯、和手柄组成；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2、参考规格：各规格；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3、产品以无菌状态提供，一次性使用；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4、产品适用于肛门部位组织检查使用。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518C"/>
    <w:rsid w:val="0A081EED"/>
    <w:rsid w:val="0D337136"/>
    <w:rsid w:val="0F46331D"/>
    <w:rsid w:val="0FDF5C40"/>
    <w:rsid w:val="11935715"/>
    <w:rsid w:val="144061F4"/>
    <w:rsid w:val="14432BBA"/>
    <w:rsid w:val="18CC4E25"/>
    <w:rsid w:val="1BF72A4F"/>
    <w:rsid w:val="1E480814"/>
    <w:rsid w:val="1EE5782A"/>
    <w:rsid w:val="214238B9"/>
    <w:rsid w:val="27564FF8"/>
    <w:rsid w:val="29437541"/>
    <w:rsid w:val="2A0A1F9E"/>
    <w:rsid w:val="2C0C06EE"/>
    <w:rsid w:val="2CBE4DB3"/>
    <w:rsid w:val="2D963F95"/>
    <w:rsid w:val="2D9B3244"/>
    <w:rsid w:val="2FA31548"/>
    <w:rsid w:val="38264B00"/>
    <w:rsid w:val="3B745C4C"/>
    <w:rsid w:val="3D3276D3"/>
    <w:rsid w:val="3F7819F9"/>
    <w:rsid w:val="3F817543"/>
    <w:rsid w:val="409A161E"/>
    <w:rsid w:val="411A5052"/>
    <w:rsid w:val="56247795"/>
    <w:rsid w:val="57773ADB"/>
    <w:rsid w:val="57F758BA"/>
    <w:rsid w:val="5BE84759"/>
    <w:rsid w:val="60BC2424"/>
    <w:rsid w:val="60FF2F16"/>
    <w:rsid w:val="662A0106"/>
    <w:rsid w:val="670B4E0F"/>
    <w:rsid w:val="691D3FF9"/>
    <w:rsid w:val="6A602378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2026-04-28T07:29:52Z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B049C5D20B3A4C9A9995AEF93F428EDA</vt:lpwstr>
  </property>
</Properties>
</file>