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DFB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2"/>
          <w:sz w:val="40"/>
          <w:szCs w:val="40"/>
          <w:highlight w:val="none"/>
          <w:lang w:val="en-US" w:eastAsia="zh-CN" w:bidi="ar-SA"/>
          <w14:textFill>
            <w14:solidFill>
              <w14:schemeClr w14:val="tx1"/>
            </w14:solidFill>
          </w14:textFill>
        </w:rPr>
        <w:t>马鞍山市</w:t>
      </w:r>
      <w:r>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t>中医院打印机等信息资产采购需求</w:t>
      </w:r>
    </w:p>
    <w:p w14:paraId="1C6F98E3">
      <w:pPr>
        <w:pStyle w:val="2"/>
        <w:rPr>
          <w:rFonts w:hint="eastAsia"/>
          <w:lang w:val="en-US" w:eastAsia="zh-CN"/>
        </w:rPr>
      </w:pPr>
    </w:p>
    <w:p w14:paraId="654F5E45">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一、采购预算</w:t>
      </w:r>
    </w:p>
    <w:p w14:paraId="64F5C00E">
      <w:pPr>
        <w:rPr>
          <w:rFonts w:hint="eastAsia" w:asciiTheme="minorEastAsia" w:hAnsiTheme="minorEastAsia" w:eastAsiaTheme="minorEastAsia" w:cstheme="minorEastAsia"/>
          <w:b/>
          <w:bCs/>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预算金额：</w:t>
      </w:r>
      <w:r>
        <w:rPr>
          <w:rFonts w:hint="eastAsia" w:asciiTheme="minorEastAsia" w:hAnsiTheme="minorEastAsia" w:eastAsiaTheme="minorEastAsia" w:cstheme="minorEastAsia"/>
          <w:b/>
          <w:bCs/>
          <w:color w:val="FF0000"/>
          <w:sz w:val="24"/>
          <w:szCs w:val="28"/>
          <w:u w:val="single"/>
          <w:lang w:val="en-US" w:eastAsia="zh-CN"/>
        </w:rPr>
        <w:t xml:space="preserve"> 20 </w:t>
      </w:r>
      <w:r>
        <w:rPr>
          <w:rFonts w:hint="eastAsia" w:asciiTheme="minorEastAsia" w:hAnsiTheme="minorEastAsia" w:eastAsiaTheme="minorEastAsia" w:cstheme="minorEastAsia"/>
          <w:b/>
          <w:bCs/>
          <w:color w:val="FF0000"/>
          <w:sz w:val="24"/>
          <w:szCs w:val="28"/>
          <w:lang w:val="en-US" w:eastAsia="zh-CN"/>
        </w:rPr>
        <w:t>万元（综合费率 100%）；</w:t>
      </w:r>
    </w:p>
    <w:p w14:paraId="1E335DCE">
      <w:pPr>
        <w:rPr>
          <w:rFonts w:hint="eastAsia" w:asciiTheme="minorEastAsia" w:hAnsiTheme="minorEastAsia" w:eastAsiaTheme="minorEastAsia" w:cstheme="minorEastAsia"/>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最高限价：</w:t>
      </w:r>
      <w:r>
        <w:rPr>
          <w:rFonts w:hint="eastAsia" w:asciiTheme="minorEastAsia" w:hAnsiTheme="minorEastAsia" w:eastAsiaTheme="minorEastAsia" w:cstheme="minorEastAsia"/>
          <w:b/>
          <w:bCs/>
          <w:color w:val="FF0000"/>
          <w:sz w:val="24"/>
          <w:szCs w:val="28"/>
          <w:u w:val="single"/>
          <w:lang w:val="en-US" w:eastAsia="zh-CN"/>
        </w:rPr>
        <w:t xml:space="preserve"> 20 </w:t>
      </w:r>
      <w:r>
        <w:rPr>
          <w:rFonts w:hint="eastAsia" w:asciiTheme="minorEastAsia" w:hAnsiTheme="minorEastAsia" w:eastAsiaTheme="minorEastAsia" w:cstheme="minorEastAsia"/>
          <w:b/>
          <w:bCs/>
          <w:color w:val="FF0000"/>
          <w:sz w:val="24"/>
          <w:szCs w:val="28"/>
          <w:lang w:val="en-US" w:eastAsia="zh-CN"/>
        </w:rPr>
        <w:t>万元（综合费率 100%）。</w:t>
      </w:r>
    </w:p>
    <w:p w14:paraId="5BB0B46E">
      <w:pPr>
        <w:rPr>
          <w:rFonts w:hint="default"/>
          <w:lang w:val="en-US" w:eastAsia="zh-CN"/>
        </w:rPr>
      </w:pPr>
    </w:p>
    <w:p w14:paraId="74451BF9">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二、采购清单</w:t>
      </w:r>
    </w:p>
    <w:tbl>
      <w:tblPr>
        <w:tblStyle w:val="7"/>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629"/>
        <w:gridCol w:w="527"/>
        <w:gridCol w:w="527"/>
        <w:gridCol w:w="994"/>
        <w:gridCol w:w="2710"/>
        <w:gridCol w:w="2319"/>
        <w:gridCol w:w="527"/>
      </w:tblGrid>
      <w:tr w14:paraId="2EA2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blHeader/>
          <w:jc w:val="center"/>
        </w:trPr>
        <w:tc>
          <w:tcPr>
            <w:tcW w:w="521" w:type="dxa"/>
            <w:noWrap w:val="0"/>
            <w:vAlign w:val="center"/>
          </w:tcPr>
          <w:p w14:paraId="7338E49A">
            <w:pPr>
              <w:snapToGrid w:val="0"/>
              <w:ind w:left="0" w:leftChars="0" w:right="0" w:righ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序号</w:t>
            </w:r>
          </w:p>
        </w:tc>
        <w:tc>
          <w:tcPr>
            <w:tcW w:w="1629" w:type="dxa"/>
            <w:noWrap w:val="0"/>
            <w:vAlign w:val="center"/>
          </w:tcPr>
          <w:p w14:paraId="0BED5CFA">
            <w:pPr>
              <w:snapToGrid w:val="0"/>
              <w:ind w:left="0" w:leftChars="0" w:right="0" w:righ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产品名称</w:t>
            </w:r>
          </w:p>
        </w:tc>
        <w:tc>
          <w:tcPr>
            <w:tcW w:w="527" w:type="dxa"/>
            <w:noWrap w:val="0"/>
            <w:vAlign w:val="center"/>
          </w:tcPr>
          <w:p w14:paraId="3850779B">
            <w:pPr>
              <w:snapToGrid w:val="0"/>
              <w:ind w:left="0" w:leftChars="0" w:right="0" w:righ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单位</w:t>
            </w:r>
          </w:p>
        </w:tc>
        <w:tc>
          <w:tcPr>
            <w:tcW w:w="527" w:type="dxa"/>
            <w:noWrap w:val="0"/>
            <w:vAlign w:val="center"/>
          </w:tcPr>
          <w:p w14:paraId="20B8542D">
            <w:pPr>
              <w:snapToGrid w:val="0"/>
              <w:ind w:left="0" w:leftChars="0" w:right="0" w:rightChars="0" w:firstLine="0" w:firstLineChars="0"/>
              <w:jc w:val="center"/>
              <w:rPr>
                <w:rFonts w:hint="eastAsia"/>
                <w:b/>
                <w:bCs/>
                <w:highlight w:val="none"/>
                <w:vertAlign w:val="baseline"/>
                <w:lang w:val="en-US" w:eastAsia="zh-CN"/>
              </w:rPr>
            </w:pPr>
            <w:r>
              <w:rPr>
                <w:rFonts w:hint="eastAsia"/>
                <w:b/>
                <w:bCs/>
                <w:highlight w:val="none"/>
                <w:vertAlign w:val="baseline"/>
                <w:lang w:val="en-US" w:eastAsia="zh-CN"/>
              </w:rPr>
              <w:t>数量</w:t>
            </w:r>
          </w:p>
        </w:tc>
        <w:tc>
          <w:tcPr>
            <w:tcW w:w="994" w:type="dxa"/>
            <w:noWrap w:val="0"/>
            <w:vAlign w:val="center"/>
          </w:tcPr>
          <w:p w14:paraId="3418F3A0">
            <w:pPr>
              <w:snapToGrid w:val="0"/>
              <w:ind w:left="0" w:leftChars="0" w:right="0" w:rightChars="0" w:firstLine="0" w:firstLineChars="0"/>
              <w:jc w:val="center"/>
              <w:rPr>
                <w:rFonts w:hint="eastAsia"/>
                <w:b/>
                <w:bCs/>
                <w:highlight w:val="none"/>
                <w:vertAlign w:val="baseline"/>
                <w:lang w:val="en-US" w:eastAsia="zh-CN"/>
              </w:rPr>
            </w:pPr>
            <w:r>
              <w:rPr>
                <w:rFonts w:hint="eastAsia"/>
                <w:b/>
                <w:bCs/>
                <w:highlight w:val="none"/>
                <w:vertAlign w:val="baseline"/>
                <w:lang w:val="en-US" w:eastAsia="zh-CN"/>
              </w:rPr>
              <w:t>最高限制单价</w:t>
            </w:r>
          </w:p>
          <w:p w14:paraId="69D1AC95">
            <w:pPr>
              <w:snapToGrid w:val="0"/>
              <w:ind w:left="0" w:leftChars="0" w:right="0" w:righ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（元）</w:t>
            </w:r>
          </w:p>
        </w:tc>
        <w:tc>
          <w:tcPr>
            <w:tcW w:w="2710" w:type="dxa"/>
            <w:noWrap w:val="0"/>
            <w:vAlign w:val="center"/>
          </w:tcPr>
          <w:p w14:paraId="7D7706F7">
            <w:pPr>
              <w:snapToGrid w:val="0"/>
              <w:ind w:left="0" w:leftChars="0" w:right="0" w:righ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适用打印机型号</w:t>
            </w:r>
          </w:p>
        </w:tc>
        <w:tc>
          <w:tcPr>
            <w:tcW w:w="2319" w:type="dxa"/>
            <w:noWrap w:val="0"/>
            <w:vAlign w:val="center"/>
          </w:tcPr>
          <w:p w14:paraId="1B4CFC13">
            <w:pPr>
              <w:snapToGrid w:val="0"/>
              <w:ind w:left="0" w:leftChars="0" w:right="0" w:rightChars="0" w:firstLine="0" w:firstLineChars="0"/>
              <w:jc w:val="center"/>
              <w:rPr>
                <w:rFonts w:hint="default" w:cs="Times New Roman"/>
                <w:b/>
                <w:bCs/>
                <w:kern w:val="2"/>
                <w:sz w:val="21"/>
                <w:szCs w:val="24"/>
                <w:highlight w:val="none"/>
                <w:vertAlign w:val="baseline"/>
                <w:lang w:val="en-US" w:eastAsia="zh-CN" w:bidi="ar-SA"/>
              </w:rPr>
            </w:pPr>
            <w:r>
              <w:rPr>
                <w:rFonts w:hint="eastAsia" w:cs="Times New Roman"/>
                <w:b/>
                <w:bCs/>
                <w:kern w:val="2"/>
                <w:sz w:val="21"/>
                <w:szCs w:val="24"/>
                <w:highlight w:val="none"/>
                <w:vertAlign w:val="baseline"/>
                <w:lang w:val="en-US" w:eastAsia="zh-CN" w:bidi="ar-SA"/>
              </w:rPr>
              <w:t>技术要求</w:t>
            </w:r>
          </w:p>
        </w:tc>
        <w:tc>
          <w:tcPr>
            <w:tcW w:w="527" w:type="dxa"/>
            <w:noWrap w:val="0"/>
            <w:vAlign w:val="center"/>
          </w:tcPr>
          <w:p w14:paraId="3D6DE016">
            <w:pPr>
              <w:snapToGrid w:val="0"/>
              <w:ind w:left="0" w:leftChars="0" w:right="0" w:rightChars="0" w:firstLine="0" w:firstLineChars="0"/>
              <w:jc w:val="center"/>
              <w:rPr>
                <w:rFonts w:hint="default" w:cs="Times New Roman"/>
                <w:b/>
                <w:bCs/>
                <w:kern w:val="2"/>
                <w:sz w:val="21"/>
                <w:szCs w:val="24"/>
                <w:highlight w:val="none"/>
                <w:vertAlign w:val="baseline"/>
                <w:lang w:val="en-US" w:eastAsia="zh-CN" w:bidi="ar-SA"/>
              </w:rPr>
            </w:pPr>
            <w:r>
              <w:rPr>
                <w:rFonts w:hint="eastAsia" w:cs="Times New Roman"/>
                <w:b/>
                <w:bCs/>
                <w:kern w:val="2"/>
                <w:sz w:val="21"/>
                <w:szCs w:val="24"/>
                <w:highlight w:val="none"/>
                <w:vertAlign w:val="baseline"/>
                <w:lang w:val="en-US" w:eastAsia="zh-CN" w:bidi="ar-SA"/>
              </w:rPr>
              <w:t>备注</w:t>
            </w:r>
          </w:p>
        </w:tc>
      </w:tr>
      <w:tr w14:paraId="7C84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05E0942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noWrap w:val="0"/>
            <w:vAlign w:val="center"/>
          </w:tcPr>
          <w:p w14:paraId="147CCC2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硒鼓1</w:t>
            </w:r>
          </w:p>
        </w:tc>
        <w:tc>
          <w:tcPr>
            <w:tcW w:w="527" w:type="dxa"/>
            <w:noWrap w:val="0"/>
            <w:vAlign w:val="center"/>
          </w:tcPr>
          <w:p w14:paraId="2A2B122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noWrap w:val="0"/>
            <w:vAlign w:val="center"/>
          </w:tcPr>
          <w:p w14:paraId="1B241A6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noWrap w:val="0"/>
            <w:vAlign w:val="center"/>
          </w:tcPr>
          <w:p w14:paraId="24B6FB9A">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150</w:t>
            </w:r>
          </w:p>
        </w:tc>
        <w:tc>
          <w:tcPr>
            <w:tcW w:w="2710" w:type="dxa"/>
            <w:noWrap w:val="0"/>
            <w:vAlign w:val="center"/>
          </w:tcPr>
          <w:p w14:paraId="5F18A2F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HP LaserJet M233</w:t>
            </w:r>
          </w:p>
        </w:tc>
        <w:tc>
          <w:tcPr>
            <w:tcW w:w="2319" w:type="dxa"/>
            <w:noWrap w:val="0"/>
            <w:vAlign w:val="center"/>
          </w:tcPr>
          <w:p w14:paraId="1D81135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打印页数≥1000页，带智能芯片</w:t>
            </w:r>
          </w:p>
        </w:tc>
        <w:tc>
          <w:tcPr>
            <w:tcW w:w="527" w:type="dxa"/>
            <w:vMerge w:val="restart"/>
            <w:noWrap w:val="0"/>
            <w:vAlign w:val="center"/>
          </w:tcPr>
          <w:p w14:paraId="0D491EA2">
            <w:pPr>
              <w:pStyle w:val="4"/>
              <w:jc w:val="center"/>
              <w:rPr>
                <w:rFonts w:hint="eastAsia"/>
                <w:lang w:val="en-US" w:eastAsia="zh-CN"/>
              </w:rPr>
            </w:pPr>
          </w:p>
          <w:p w14:paraId="637DB120">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228A7A7F">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24FF5249">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470ED244">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24ED24B9">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7855AD58">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36708F6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cs="宋体"/>
                <w:b/>
                <w:bCs/>
                <w:color w:val="FF0000"/>
                <w:spacing w:val="-2"/>
                <w:kern w:val="2"/>
                <w:sz w:val="32"/>
                <w:szCs w:val="32"/>
                <w:highlight w:val="yellow"/>
                <w:shd w:val="clear" w:color="auto" w:fill="auto"/>
                <w:lang w:val="en-US" w:eastAsia="zh-CN" w:bidi="ar-SA"/>
              </w:rPr>
              <w:t>所投品牌需为国内一线品牌：如莱盛、天威、格之格等</w:t>
            </w:r>
          </w:p>
        </w:tc>
      </w:tr>
      <w:tr w14:paraId="3410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14840767">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6F87C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硒鼓2</w:t>
            </w:r>
          </w:p>
        </w:tc>
        <w:tc>
          <w:tcPr>
            <w:tcW w:w="527" w:type="dxa"/>
            <w:shd w:val="clear" w:color="auto" w:fill="auto"/>
            <w:noWrap w:val="0"/>
            <w:vAlign w:val="center"/>
          </w:tcPr>
          <w:p w14:paraId="33D1350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308523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D32C82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195</w:t>
            </w:r>
          </w:p>
        </w:tc>
        <w:tc>
          <w:tcPr>
            <w:tcW w:w="2710" w:type="dxa"/>
            <w:shd w:val="clear" w:color="auto" w:fill="auto"/>
            <w:noWrap w:val="0"/>
            <w:vAlign w:val="center"/>
          </w:tcPr>
          <w:p w14:paraId="73E3D86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LaserJet Pro M305d</w:t>
            </w:r>
          </w:p>
        </w:tc>
        <w:tc>
          <w:tcPr>
            <w:tcW w:w="2319" w:type="dxa"/>
            <w:shd w:val="clear" w:color="auto" w:fill="auto"/>
            <w:noWrap w:val="0"/>
            <w:vAlign w:val="center"/>
          </w:tcPr>
          <w:p w14:paraId="2A5DC9E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打印页数≥3000页，高清稳定</w:t>
            </w:r>
          </w:p>
        </w:tc>
        <w:tc>
          <w:tcPr>
            <w:tcW w:w="527" w:type="dxa"/>
            <w:vMerge w:val="continue"/>
            <w:shd w:val="clear" w:color="auto" w:fill="auto"/>
            <w:noWrap w:val="0"/>
            <w:vAlign w:val="center"/>
          </w:tcPr>
          <w:p w14:paraId="273448F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1A7F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1EC05F39">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DD9A26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硒鼓3</w:t>
            </w:r>
          </w:p>
        </w:tc>
        <w:tc>
          <w:tcPr>
            <w:tcW w:w="527" w:type="dxa"/>
            <w:shd w:val="clear" w:color="auto" w:fill="auto"/>
            <w:noWrap w:val="0"/>
            <w:vAlign w:val="center"/>
          </w:tcPr>
          <w:p w14:paraId="5A86487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8028BF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4CF42F0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65</w:t>
            </w:r>
          </w:p>
        </w:tc>
        <w:tc>
          <w:tcPr>
            <w:tcW w:w="2710" w:type="dxa"/>
            <w:shd w:val="clear" w:color="auto" w:fill="auto"/>
            <w:noWrap w:val="0"/>
            <w:vAlign w:val="center"/>
          </w:tcPr>
          <w:p w14:paraId="0AF45FA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 1108/1008系列黑白激光打印机/惠普</w:t>
            </w:r>
            <w:r>
              <w:rPr>
                <w:rFonts w:hint="eastAsia" w:ascii="宋体" w:hAnsi="宋体" w:eastAsia="宋体" w:cs="宋体"/>
                <w:color w:val="auto"/>
                <w:spacing w:val="-2"/>
                <w:kern w:val="2"/>
                <w:sz w:val="18"/>
                <w:szCs w:val="18"/>
                <w:highlight w:val="none"/>
                <w:shd w:val="clear" w:color="auto" w:fill="auto"/>
                <w:lang w:val="en-US" w:eastAsia="zh-CN" w:bidi="ar-SA"/>
              </w:rPr>
              <w:tab/>
            </w:r>
            <w:r>
              <w:rPr>
                <w:rFonts w:hint="eastAsia" w:ascii="宋体" w:hAnsi="宋体" w:eastAsia="宋体" w:cs="宋体"/>
                <w:color w:val="auto"/>
                <w:spacing w:val="-2"/>
                <w:kern w:val="2"/>
                <w:sz w:val="18"/>
                <w:szCs w:val="18"/>
                <w:highlight w:val="none"/>
                <w:shd w:val="clear" w:color="auto" w:fill="auto"/>
                <w:lang w:val="en-US" w:eastAsia="zh-CN" w:bidi="ar-SA"/>
              </w:rPr>
              <w:t>m126a/hp Laserjet P1007</w:t>
            </w:r>
          </w:p>
        </w:tc>
        <w:tc>
          <w:tcPr>
            <w:tcW w:w="2319" w:type="dxa"/>
            <w:shd w:val="clear" w:color="auto" w:fill="auto"/>
            <w:noWrap w:val="0"/>
            <w:vAlign w:val="center"/>
          </w:tcPr>
          <w:p w14:paraId="7FB9AED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打印页数≥1500页，打印清晰，无底灰</w:t>
            </w:r>
          </w:p>
        </w:tc>
        <w:tc>
          <w:tcPr>
            <w:tcW w:w="527" w:type="dxa"/>
            <w:vMerge w:val="continue"/>
            <w:shd w:val="clear" w:color="auto" w:fill="auto"/>
            <w:noWrap w:val="0"/>
            <w:vAlign w:val="center"/>
          </w:tcPr>
          <w:p w14:paraId="3C8C457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BB5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471D2E1B">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334E5D1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硒鼓4</w:t>
            </w:r>
          </w:p>
        </w:tc>
        <w:tc>
          <w:tcPr>
            <w:tcW w:w="527" w:type="dxa"/>
            <w:shd w:val="clear" w:color="auto" w:fill="auto"/>
            <w:noWrap w:val="0"/>
            <w:vAlign w:val="center"/>
          </w:tcPr>
          <w:p w14:paraId="5E7A34B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6528AB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EC3DF1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63</w:t>
            </w:r>
          </w:p>
        </w:tc>
        <w:tc>
          <w:tcPr>
            <w:tcW w:w="2710" w:type="dxa"/>
            <w:shd w:val="clear" w:color="auto" w:fill="auto"/>
            <w:noWrap w:val="0"/>
            <w:vAlign w:val="center"/>
          </w:tcPr>
          <w:p w14:paraId="7AF8FF3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佳能LBP6018L</w:t>
            </w:r>
          </w:p>
        </w:tc>
        <w:tc>
          <w:tcPr>
            <w:tcW w:w="2319" w:type="dxa"/>
            <w:shd w:val="clear" w:color="auto" w:fill="auto"/>
            <w:noWrap w:val="0"/>
            <w:vAlign w:val="center"/>
          </w:tcPr>
          <w:p w14:paraId="637672E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打印页数≥1500页，稳定耐用</w:t>
            </w:r>
          </w:p>
        </w:tc>
        <w:tc>
          <w:tcPr>
            <w:tcW w:w="527" w:type="dxa"/>
            <w:vMerge w:val="continue"/>
            <w:shd w:val="clear" w:color="auto" w:fill="auto"/>
            <w:noWrap w:val="0"/>
            <w:vAlign w:val="center"/>
          </w:tcPr>
          <w:p w14:paraId="14D699D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72D3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7006CB63">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A03C01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硒鼓5</w:t>
            </w:r>
          </w:p>
        </w:tc>
        <w:tc>
          <w:tcPr>
            <w:tcW w:w="527" w:type="dxa"/>
            <w:shd w:val="clear" w:color="auto" w:fill="auto"/>
            <w:noWrap w:val="0"/>
            <w:vAlign w:val="center"/>
          </w:tcPr>
          <w:p w14:paraId="1C990A0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5F7EAE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BC4978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475</w:t>
            </w:r>
          </w:p>
        </w:tc>
        <w:tc>
          <w:tcPr>
            <w:tcW w:w="2710" w:type="dxa"/>
            <w:shd w:val="clear" w:color="auto" w:fill="auto"/>
            <w:noWrap w:val="0"/>
            <w:vAlign w:val="center"/>
          </w:tcPr>
          <w:p w14:paraId="111EAEA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佳能MF449dw/MF443dw/MF441dw</w:t>
            </w:r>
          </w:p>
        </w:tc>
        <w:tc>
          <w:tcPr>
            <w:tcW w:w="2319" w:type="dxa"/>
            <w:shd w:val="clear" w:color="auto" w:fill="auto"/>
            <w:noWrap w:val="0"/>
            <w:vAlign w:val="center"/>
          </w:tcPr>
          <w:p w14:paraId="0023AD9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打印页数≥3000页，高清打印，字迹锐利</w:t>
            </w:r>
          </w:p>
        </w:tc>
        <w:tc>
          <w:tcPr>
            <w:tcW w:w="527" w:type="dxa"/>
            <w:vMerge w:val="continue"/>
            <w:shd w:val="clear" w:color="auto" w:fill="auto"/>
            <w:noWrap w:val="0"/>
            <w:vAlign w:val="center"/>
          </w:tcPr>
          <w:p w14:paraId="4109127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0649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7AAE9DDB">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21D047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硒鼓6</w:t>
            </w:r>
          </w:p>
        </w:tc>
        <w:tc>
          <w:tcPr>
            <w:tcW w:w="527" w:type="dxa"/>
            <w:shd w:val="clear" w:color="auto" w:fill="auto"/>
            <w:noWrap w:val="0"/>
            <w:vAlign w:val="center"/>
          </w:tcPr>
          <w:p w14:paraId="4F29E3C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7B7AA07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89D5E6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415</w:t>
            </w:r>
          </w:p>
        </w:tc>
        <w:tc>
          <w:tcPr>
            <w:tcW w:w="2710" w:type="dxa"/>
            <w:shd w:val="clear" w:color="auto" w:fill="auto"/>
            <w:noWrap w:val="0"/>
            <w:vAlign w:val="center"/>
          </w:tcPr>
          <w:p w14:paraId="1F6962D8">
            <w:pPr>
              <w:snapToGrid w:val="0"/>
              <w:spacing w:beforeLines="0" w:afterLines="0"/>
              <w:ind w:left="0" w:leftChars="0" w:right="0" w:rightChars="0" w:firstLine="0" w:firstLineChars="0"/>
              <w:jc w:val="center"/>
              <w:rPr>
                <w:rFonts w:hint="eastAsia" w:ascii="宋体" w:hAnsi="宋体" w:eastAsia="宋体" w:cs="Times New Roman"/>
                <w:color w:val="000000"/>
                <w:kern w:val="2"/>
                <w:sz w:val="18"/>
                <w:szCs w:val="24"/>
                <w:highlight w:val="none"/>
                <w:lang w:val="en-US" w:eastAsia="zh-CN" w:bidi="ar-SA"/>
              </w:rPr>
            </w:pPr>
            <w:r>
              <w:rPr>
                <w:rFonts w:hint="eastAsia" w:ascii="宋体" w:hAnsi="宋体" w:eastAsia="宋体" w:cs="Times New Roman"/>
                <w:color w:val="000000"/>
                <w:kern w:val="2"/>
                <w:sz w:val="18"/>
                <w:szCs w:val="24"/>
                <w:highlight w:val="none"/>
                <w:lang w:val="en-US" w:eastAsia="zh-CN" w:bidi="ar-SA"/>
              </w:rPr>
              <w:t>理光SP210/201/202</w:t>
            </w:r>
          </w:p>
        </w:tc>
        <w:tc>
          <w:tcPr>
            <w:tcW w:w="2319" w:type="dxa"/>
            <w:shd w:val="clear" w:color="auto" w:fill="auto"/>
            <w:noWrap w:val="0"/>
            <w:vAlign w:val="center"/>
          </w:tcPr>
          <w:p w14:paraId="50CAF37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打印页数≥2500页，高兼容</w:t>
            </w:r>
          </w:p>
        </w:tc>
        <w:tc>
          <w:tcPr>
            <w:tcW w:w="527" w:type="dxa"/>
            <w:vMerge w:val="continue"/>
            <w:shd w:val="clear" w:color="auto" w:fill="auto"/>
            <w:noWrap w:val="0"/>
            <w:vAlign w:val="center"/>
          </w:tcPr>
          <w:p w14:paraId="4C39DAA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115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62C2112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7BB69A5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硒鼓7</w:t>
            </w:r>
          </w:p>
        </w:tc>
        <w:tc>
          <w:tcPr>
            <w:tcW w:w="527" w:type="dxa"/>
            <w:shd w:val="clear" w:color="auto" w:fill="auto"/>
            <w:noWrap w:val="0"/>
            <w:vAlign w:val="center"/>
          </w:tcPr>
          <w:p w14:paraId="23C5EA3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39D5E4D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22916F2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165</w:t>
            </w:r>
          </w:p>
        </w:tc>
        <w:tc>
          <w:tcPr>
            <w:tcW w:w="2710" w:type="dxa"/>
            <w:shd w:val="clear" w:color="auto" w:fill="auto"/>
            <w:noWrap w:val="0"/>
            <w:vAlign w:val="center"/>
          </w:tcPr>
          <w:p w14:paraId="1CA10906">
            <w:pPr>
              <w:snapToGrid w:val="0"/>
              <w:spacing w:beforeLines="0" w:afterLines="0"/>
              <w:ind w:left="0" w:leftChars="0" w:right="0" w:rightChars="0" w:firstLine="0" w:firstLineChars="0"/>
              <w:jc w:val="center"/>
              <w:rPr>
                <w:rFonts w:hint="eastAsia" w:ascii="宋体" w:hAnsi="宋体" w:eastAsia="宋体" w:cs="Times New Roman"/>
                <w:color w:val="000000"/>
                <w:kern w:val="2"/>
                <w:sz w:val="18"/>
                <w:szCs w:val="24"/>
                <w:highlight w:val="none"/>
                <w:lang w:val="en-US" w:eastAsia="zh-CN" w:bidi="ar-SA"/>
              </w:rPr>
            </w:pPr>
            <w:r>
              <w:rPr>
                <w:rFonts w:hint="eastAsia" w:ascii="宋体" w:hAnsi="宋体" w:eastAsia="宋体" w:cs="Times New Roman"/>
                <w:color w:val="000000"/>
                <w:kern w:val="2"/>
                <w:sz w:val="18"/>
                <w:szCs w:val="24"/>
                <w:highlight w:val="none"/>
                <w:lang w:val="en-US" w:eastAsia="zh-CN" w:bidi="ar-SA"/>
              </w:rPr>
              <w:t>惠普 MFP1139/1003</w:t>
            </w:r>
          </w:p>
        </w:tc>
        <w:tc>
          <w:tcPr>
            <w:tcW w:w="2319" w:type="dxa"/>
            <w:shd w:val="clear" w:color="auto" w:fill="auto"/>
            <w:noWrap w:val="0"/>
            <w:vAlign w:val="center"/>
          </w:tcPr>
          <w:p w14:paraId="61D1C33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打印页数≥1500页，防漏粉</w:t>
            </w:r>
          </w:p>
        </w:tc>
        <w:tc>
          <w:tcPr>
            <w:tcW w:w="527" w:type="dxa"/>
            <w:vMerge w:val="continue"/>
            <w:shd w:val="clear" w:color="auto" w:fill="auto"/>
            <w:noWrap w:val="0"/>
            <w:vAlign w:val="center"/>
          </w:tcPr>
          <w:p w14:paraId="18637F5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10B9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5B63A5C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1DC66C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硒鼓8</w:t>
            </w:r>
          </w:p>
        </w:tc>
        <w:tc>
          <w:tcPr>
            <w:tcW w:w="527" w:type="dxa"/>
            <w:shd w:val="clear" w:color="auto" w:fill="auto"/>
            <w:noWrap w:val="0"/>
            <w:vAlign w:val="center"/>
          </w:tcPr>
          <w:p w14:paraId="2C7133A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支</w:t>
            </w:r>
          </w:p>
        </w:tc>
        <w:tc>
          <w:tcPr>
            <w:tcW w:w="527" w:type="dxa"/>
            <w:shd w:val="clear" w:color="auto" w:fill="auto"/>
            <w:noWrap w:val="0"/>
            <w:vAlign w:val="center"/>
          </w:tcPr>
          <w:p w14:paraId="0466DE7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BE4125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195</w:t>
            </w:r>
          </w:p>
        </w:tc>
        <w:tc>
          <w:tcPr>
            <w:tcW w:w="2710" w:type="dxa"/>
            <w:shd w:val="clear" w:color="auto" w:fill="auto"/>
            <w:noWrap w:val="0"/>
            <w:vAlign w:val="center"/>
          </w:tcPr>
          <w:p w14:paraId="4BBAC9B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理光SP111黑白激光打印机</w:t>
            </w:r>
          </w:p>
        </w:tc>
        <w:tc>
          <w:tcPr>
            <w:tcW w:w="2319" w:type="dxa"/>
            <w:shd w:val="clear" w:color="auto" w:fill="auto"/>
            <w:noWrap w:val="0"/>
            <w:vAlign w:val="center"/>
          </w:tcPr>
          <w:p w14:paraId="4897242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打印页数≥1500页，上机自动识别</w:t>
            </w:r>
          </w:p>
        </w:tc>
        <w:tc>
          <w:tcPr>
            <w:tcW w:w="527" w:type="dxa"/>
            <w:vMerge w:val="continue"/>
            <w:shd w:val="clear" w:color="auto" w:fill="auto"/>
            <w:noWrap w:val="0"/>
            <w:vAlign w:val="center"/>
          </w:tcPr>
          <w:p w14:paraId="00529BB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505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584C7C8E">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A442E4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硒鼓9</w:t>
            </w:r>
          </w:p>
        </w:tc>
        <w:tc>
          <w:tcPr>
            <w:tcW w:w="527" w:type="dxa"/>
            <w:shd w:val="clear" w:color="auto" w:fill="auto"/>
            <w:noWrap w:val="0"/>
            <w:vAlign w:val="center"/>
          </w:tcPr>
          <w:p w14:paraId="2DE20B7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50A8D68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49CA3F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70</w:t>
            </w:r>
          </w:p>
        </w:tc>
        <w:tc>
          <w:tcPr>
            <w:tcW w:w="2710" w:type="dxa"/>
            <w:shd w:val="clear" w:color="auto" w:fill="auto"/>
            <w:noWrap w:val="0"/>
            <w:vAlign w:val="center"/>
          </w:tcPr>
          <w:p w14:paraId="2F08327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佳能LBP2900黑白激光打印机</w:t>
            </w:r>
          </w:p>
        </w:tc>
        <w:tc>
          <w:tcPr>
            <w:tcW w:w="2319" w:type="dxa"/>
            <w:shd w:val="clear" w:color="auto" w:fill="auto"/>
            <w:noWrap w:val="0"/>
            <w:vAlign w:val="center"/>
          </w:tcPr>
          <w:p w14:paraId="5A33E84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打印页数≥2000页，字迹清晰</w:t>
            </w:r>
          </w:p>
        </w:tc>
        <w:tc>
          <w:tcPr>
            <w:tcW w:w="527" w:type="dxa"/>
            <w:vMerge w:val="continue"/>
            <w:shd w:val="clear" w:color="auto" w:fill="auto"/>
            <w:noWrap w:val="0"/>
            <w:vAlign w:val="center"/>
          </w:tcPr>
          <w:p w14:paraId="6CC6466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210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37A75197">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7DE04E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硒鼓10</w:t>
            </w:r>
          </w:p>
        </w:tc>
        <w:tc>
          <w:tcPr>
            <w:tcW w:w="527" w:type="dxa"/>
            <w:shd w:val="clear" w:color="auto" w:fill="auto"/>
            <w:noWrap w:val="0"/>
            <w:vAlign w:val="center"/>
          </w:tcPr>
          <w:p w14:paraId="237D3D7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1AFC90E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AE856F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175</w:t>
            </w:r>
          </w:p>
        </w:tc>
        <w:tc>
          <w:tcPr>
            <w:tcW w:w="2710" w:type="dxa"/>
            <w:shd w:val="clear" w:color="auto" w:fill="auto"/>
            <w:noWrap w:val="0"/>
            <w:vAlign w:val="center"/>
          </w:tcPr>
          <w:p w14:paraId="4FDB24A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三星 SCX-3401</w:t>
            </w:r>
          </w:p>
        </w:tc>
        <w:tc>
          <w:tcPr>
            <w:tcW w:w="2319" w:type="dxa"/>
            <w:shd w:val="clear" w:color="auto" w:fill="auto"/>
            <w:noWrap w:val="0"/>
            <w:vAlign w:val="center"/>
          </w:tcPr>
          <w:p w14:paraId="7FBE61C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打印页数≥1500页，带芯片</w:t>
            </w:r>
          </w:p>
        </w:tc>
        <w:tc>
          <w:tcPr>
            <w:tcW w:w="527" w:type="dxa"/>
            <w:vMerge w:val="continue"/>
            <w:shd w:val="clear" w:color="auto" w:fill="auto"/>
            <w:noWrap w:val="0"/>
            <w:vAlign w:val="center"/>
          </w:tcPr>
          <w:p w14:paraId="372D331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5B49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04C0ACF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F45D75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粉盒1</w:t>
            </w:r>
          </w:p>
        </w:tc>
        <w:tc>
          <w:tcPr>
            <w:tcW w:w="527" w:type="dxa"/>
            <w:shd w:val="clear" w:color="auto" w:fill="auto"/>
            <w:noWrap w:val="0"/>
            <w:vAlign w:val="center"/>
          </w:tcPr>
          <w:p w14:paraId="14DD34F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3A2352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685B5A0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455</w:t>
            </w:r>
          </w:p>
        </w:tc>
        <w:tc>
          <w:tcPr>
            <w:tcW w:w="2710" w:type="dxa"/>
            <w:shd w:val="clear" w:color="auto" w:fill="auto"/>
            <w:noWrap w:val="0"/>
            <w:vAlign w:val="center"/>
          </w:tcPr>
          <w:p w14:paraId="1144CD0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京瓷 3212i A3复印机/京瓷FS-1040</w:t>
            </w:r>
          </w:p>
        </w:tc>
        <w:tc>
          <w:tcPr>
            <w:tcW w:w="2319" w:type="dxa"/>
            <w:shd w:val="clear" w:color="auto" w:fill="auto"/>
            <w:noWrap w:val="0"/>
            <w:vAlign w:val="center"/>
          </w:tcPr>
          <w:p w14:paraId="5C8DB6D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打印页数≥15000页，碳粉细腻，不漏粉，适配高速机</w:t>
            </w:r>
          </w:p>
        </w:tc>
        <w:tc>
          <w:tcPr>
            <w:tcW w:w="527" w:type="dxa"/>
            <w:vMerge w:val="continue"/>
            <w:shd w:val="clear" w:color="auto" w:fill="auto"/>
            <w:noWrap w:val="0"/>
            <w:vAlign w:val="center"/>
          </w:tcPr>
          <w:p w14:paraId="7895FF4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614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1466C66E">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CCDEF5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粉盒2</w:t>
            </w:r>
          </w:p>
        </w:tc>
        <w:tc>
          <w:tcPr>
            <w:tcW w:w="527" w:type="dxa"/>
            <w:shd w:val="clear" w:color="auto" w:fill="auto"/>
            <w:noWrap w:val="0"/>
            <w:vAlign w:val="center"/>
          </w:tcPr>
          <w:p w14:paraId="0B3E1F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3BC9A8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D0509F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90</w:t>
            </w:r>
          </w:p>
        </w:tc>
        <w:tc>
          <w:tcPr>
            <w:tcW w:w="2710" w:type="dxa"/>
            <w:shd w:val="clear" w:color="auto" w:fill="auto"/>
            <w:noWrap w:val="0"/>
            <w:vAlign w:val="center"/>
          </w:tcPr>
          <w:p w14:paraId="099933A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京瓷 1020黑白激光打印机</w:t>
            </w:r>
          </w:p>
        </w:tc>
        <w:tc>
          <w:tcPr>
            <w:tcW w:w="2319" w:type="dxa"/>
            <w:shd w:val="clear" w:color="auto" w:fill="auto"/>
            <w:noWrap w:val="0"/>
            <w:vAlign w:val="center"/>
          </w:tcPr>
          <w:p w14:paraId="19E2110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打印页数≥2000页，带计数芯片，上机即用</w:t>
            </w:r>
          </w:p>
        </w:tc>
        <w:tc>
          <w:tcPr>
            <w:tcW w:w="527" w:type="dxa"/>
            <w:vMerge w:val="continue"/>
            <w:shd w:val="clear" w:color="auto" w:fill="auto"/>
            <w:noWrap w:val="0"/>
            <w:vAlign w:val="center"/>
          </w:tcPr>
          <w:p w14:paraId="73149DA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5AD3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3799C2A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2B7E25D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粉盒3</w:t>
            </w:r>
          </w:p>
        </w:tc>
        <w:tc>
          <w:tcPr>
            <w:tcW w:w="527" w:type="dxa"/>
            <w:shd w:val="clear" w:color="auto" w:fill="auto"/>
            <w:noWrap w:val="0"/>
            <w:vAlign w:val="center"/>
          </w:tcPr>
          <w:p w14:paraId="789F442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18EF85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6DF71F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87</w:t>
            </w:r>
          </w:p>
        </w:tc>
        <w:tc>
          <w:tcPr>
            <w:tcW w:w="2710" w:type="dxa"/>
            <w:shd w:val="clear" w:color="auto" w:fill="auto"/>
            <w:noWrap w:val="0"/>
            <w:vAlign w:val="center"/>
          </w:tcPr>
          <w:p w14:paraId="6BE42F2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7A34B62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打印页数≥1000页，带芯片，黑度均匀</w:t>
            </w:r>
          </w:p>
        </w:tc>
        <w:tc>
          <w:tcPr>
            <w:tcW w:w="527" w:type="dxa"/>
            <w:vMerge w:val="continue"/>
            <w:shd w:val="clear" w:color="auto" w:fill="auto"/>
            <w:noWrap w:val="0"/>
            <w:vAlign w:val="center"/>
          </w:tcPr>
          <w:p w14:paraId="623D772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999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64C375FC">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2A419E5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粉盒4</w:t>
            </w:r>
          </w:p>
        </w:tc>
        <w:tc>
          <w:tcPr>
            <w:tcW w:w="527" w:type="dxa"/>
            <w:shd w:val="clear" w:color="auto" w:fill="auto"/>
            <w:noWrap w:val="0"/>
            <w:vAlign w:val="center"/>
          </w:tcPr>
          <w:p w14:paraId="10A5F75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5A35C6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AE7765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87</w:t>
            </w:r>
          </w:p>
        </w:tc>
        <w:tc>
          <w:tcPr>
            <w:tcW w:w="2710" w:type="dxa"/>
            <w:shd w:val="clear" w:color="auto" w:fill="auto"/>
            <w:noWrap w:val="0"/>
            <w:vAlign w:val="center"/>
          </w:tcPr>
          <w:p w14:paraId="59C36AA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429409B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打印页数≥1000页，色彩纯正，无色差</w:t>
            </w:r>
          </w:p>
        </w:tc>
        <w:tc>
          <w:tcPr>
            <w:tcW w:w="527" w:type="dxa"/>
            <w:vMerge w:val="continue"/>
            <w:shd w:val="clear" w:color="auto" w:fill="auto"/>
            <w:noWrap w:val="0"/>
            <w:vAlign w:val="center"/>
          </w:tcPr>
          <w:p w14:paraId="22B65E7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C0E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07EDB58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D46655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粉盒5</w:t>
            </w:r>
          </w:p>
        </w:tc>
        <w:tc>
          <w:tcPr>
            <w:tcW w:w="527" w:type="dxa"/>
            <w:shd w:val="clear" w:color="auto" w:fill="auto"/>
            <w:noWrap w:val="0"/>
            <w:vAlign w:val="center"/>
          </w:tcPr>
          <w:p w14:paraId="60C6819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AC669E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1316C58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87</w:t>
            </w:r>
          </w:p>
        </w:tc>
        <w:tc>
          <w:tcPr>
            <w:tcW w:w="2710" w:type="dxa"/>
            <w:shd w:val="clear" w:color="auto" w:fill="auto"/>
            <w:noWrap w:val="0"/>
            <w:vAlign w:val="center"/>
          </w:tcPr>
          <w:p w14:paraId="106BBF7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06BDE28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打印页数≥1000页，色彩还原好，无异味</w:t>
            </w:r>
          </w:p>
        </w:tc>
        <w:tc>
          <w:tcPr>
            <w:tcW w:w="527" w:type="dxa"/>
            <w:vMerge w:val="continue"/>
            <w:shd w:val="clear" w:color="auto" w:fill="auto"/>
            <w:noWrap w:val="0"/>
            <w:vAlign w:val="center"/>
          </w:tcPr>
          <w:p w14:paraId="52229EB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15D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087EE7C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562A65D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粉盒6</w:t>
            </w:r>
          </w:p>
        </w:tc>
        <w:tc>
          <w:tcPr>
            <w:tcW w:w="527" w:type="dxa"/>
            <w:shd w:val="clear" w:color="auto" w:fill="auto"/>
            <w:noWrap w:val="0"/>
            <w:vAlign w:val="center"/>
          </w:tcPr>
          <w:p w14:paraId="08495EE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51DDDF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033044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87</w:t>
            </w:r>
          </w:p>
        </w:tc>
        <w:tc>
          <w:tcPr>
            <w:tcW w:w="2710" w:type="dxa"/>
            <w:shd w:val="clear" w:color="auto" w:fill="auto"/>
            <w:noWrap w:val="0"/>
            <w:vAlign w:val="center"/>
          </w:tcPr>
          <w:p w14:paraId="5D1F047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07E293E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打印页数≥1000页，定影牢固，不漏粉</w:t>
            </w:r>
          </w:p>
        </w:tc>
        <w:tc>
          <w:tcPr>
            <w:tcW w:w="527" w:type="dxa"/>
            <w:vMerge w:val="continue"/>
            <w:shd w:val="clear" w:color="auto" w:fill="auto"/>
            <w:noWrap w:val="0"/>
            <w:vAlign w:val="center"/>
          </w:tcPr>
          <w:p w14:paraId="0C657DE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25F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5BA5E221">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346A48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粉盒7</w:t>
            </w:r>
          </w:p>
        </w:tc>
        <w:tc>
          <w:tcPr>
            <w:tcW w:w="527" w:type="dxa"/>
            <w:shd w:val="clear" w:color="auto" w:fill="auto"/>
            <w:noWrap w:val="0"/>
            <w:vAlign w:val="center"/>
          </w:tcPr>
          <w:p w14:paraId="55B6FF8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232F7A9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762127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98</w:t>
            </w:r>
          </w:p>
        </w:tc>
        <w:tc>
          <w:tcPr>
            <w:tcW w:w="2710" w:type="dxa"/>
            <w:shd w:val="clear" w:color="auto" w:fill="auto"/>
            <w:noWrap w:val="0"/>
            <w:vAlign w:val="center"/>
          </w:tcPr>
          <w:p w14:paraId="482B61E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兄弟 7108DN 黑白激光打印机</w:t>
            </w:r>
          </w:p>
        </w:tc>
        <w:tc>
          <w:tcPr>
            <w:tcW w:w="2319" w:type="dxa"/>
            <w:shd w:val="clear" w:color="auto" w:fill="auto"/>
            <w:noWrap w:val="0"/>
            <w:vAlign w:val="center"/>
          </w:tcPr>
          <w:p w14:paraId="3B8BE9B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打印页数≥1500页，密封性好，不漏粉</w:t>
            </w:r>
          </w:p>
        </w:tc>
        <w:tc>
          <w:tcPr>
            <w:tcW w:w="527" w:type="dxa"/>
            <w:vMerge w:val="continue"/>
            <w:shd w:val="clear" w:color="auto" w:fill="auto"/>
            <w:noWrap w:val="0"/>
            <w:vAlign w:val="center"/>
          </w:tcPr>
          <w:p w14:paraId="05E197D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59EA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4E7F7109">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598FA44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粉盒8</w:t>
            </w:r>
          </w:p>
        </w:tc>
        <w:tc>
          <w:tcPr>
            <w:tcW w:w="527" w:type="dxa"/>
            <w:shd w:val="clear" w:color="auto" w:fill="auto"/>
            <w:noWrap w:val="0"/>
            <w:vAlign w:val="center"/>
          </w:tcPr>
          <w:p w14:paraId="3E01917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B665C8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3B204B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130</w:t>
            </w:r>
          </w:p>
        </w:tc>
        <w:tc>
          <w:tcPr>
            <w:tcW w:w="2710" w:type="dxa"/>
            <w:shd w:val="clear" w:color="auto" w:fill="auto"/>
            <w:noWrap w:val="0"/>
            <w:vAlign w:val="center"/>
          </w:tcPr>
          <w:p w14:paraId="07065043">
            <w:pPr>
              <w:snapToGrid w:val="0"/>
              <w:spacing w:beforeLines="0" w:afterLines="0"/>
              <w:ind w:left="0" w:leftChars="0" w:right="0" w:rightChars="0" w:firstLine="0" w:firstLineChars="0"/>
              <w:jc w:val="center"/>
              <w:rPr>
                <w:rFonts w:hint="eastAsia" w:ascii="宋体" w:hAnsi="宋体" w:eastAsia="宋体" w:cs="Times New Roman"/>
                <w:color w:val="000000"/>
                <w:kern w:val="2"/>
                <w:sz w:val="18"/>
                <w:szCs w:val="24"/>
                <w:highlight w:val="none"/>
                <w:lang w:val="en-US" w:eastAsia="zh-CN" w:bidi="ar-SA"/>
              </w:rPr>
            </w:pPr>
            <w:r>
              <w:rPr>
                <w:rFonts w:hint="eastAsia" w:ascii="宋体" w:hAnsi="宋体" w:eastAsia="宋体" w:cs="Times New Roman"/>
                <w:color w:val="000000"/>
                <w:kern w:val="2"/>
                <w:sz w:val="18"/>
                <w:szCs w:val="24"/>
                <w:highlight w:val="none"/>
                <w:lang w:val="en-US" w:eastAsia="zh-CN" w:bidi="ar-SA"/>
              </w:rPr>
              <w:t>联想M7400/M7605/7655</w:t>
            </w:r>
          </w:p>
        </w:tc>
        <w:tc>
          <w:tcPr>
            <w:tcW w:w="2319" w:type="dxa"/>
            <w:shd w:val="clear" w:color="auto" w:fill="auto"/>
            <w:noWrap w:val="0"/>
            <w:vAlign w:val="center"/>
          </w:tcPr>
          <w:p w14:paraId="732C29B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打印页数≥2500页，稳定流畅</w:t>
            </w:r>
          </w:p>
        </w:tc>
        <w:tc>
          <w:tcPr>
            <w:tcW w:w="527" w:type="dxa"/>
            <w:vMerge w:val="continue"/>
            <w:shd w:val="clear" w:color="auto" w:fill="auto"/>
            <w:noWrap w:val="0"/>
            <w:vAlign w:val="center"/>
          </w:tcPr>
          <w:p w14:paraId="28EA730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95E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21" w:type="dxa"/>
            <w:noWrap w:val="0"/>
            <w:vAlign w:val="center"/>
          </w:tcPr>
          <w:p w14:paraId="2454D7A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4AD3CF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粉盒9</w:t>
            </w:r>
          </w:p>
        </w:tc>
        <w:tc>
          <w:tcPr>
            <w:tcW w:w="527" w:type="dxa"/>
            <w:shd w:val="clear" w:color="auto" w:fill="auto"/>
            <w:noWrap w:val="0"/>
            <w:vAlign w:val="center"/>
          </w:tcPr>
          <w:p w14:paraId="33990A6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2EA223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635E78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415</w:t>
            </w:r>
          </w:p>
        </w:tc>
        <w:tc>
          <w:tcPr>
            <w:tcW w:w="2710" w:type="dxa"/>
            <w:shd w:val="clear" w:color="auto" w:fill="auto"/>
            <w:noWrap w:val="0"/>
            <w:vAlign w:val="center"/>
          </w:tcPr>
          <w:p w14:paraId="05E4468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理光3555 A3复印机</w:t>
            </w:r>
          </w:p>
        </w:tc>
        <w:tc>
          <w:tcPr>
            <w:tcW w:w="2319" w:type="dxa"/>
            <w:shd w:val="clear" w:color="auto" w:fill="auto"/>
            <w:noWrap w:val="0"/>
            <w:vAlign w:val="center"/>
          </w:tcPr>
          <w:p w14:paraId="47A8C50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打印页数≥20000页</w:t>
            </w:r>
          </w:p>
        </w:tc>
        <w:tc>
          <w:tcPr>
            <w:tcW w:w="527" w:type="dxa"/>
            <w:vMerge w:val="continue"/>
            <w:shd w:val="clear" w:color="auto" w:fill="auto"/>
            <w:noWrap w:val="0"/>
            <w:vAlign w:val="center"/>
          </w:tcPr>
          <w:p w14:paraId="41B4C9F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FF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7AECA272">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A71FD2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粉盒10</w:t>
            </w:r>
          </w:p>
        </w:tc>
        <w:tc>
          <w:tcPr>
            <w:tcW w:w="527" w:type="dxa"/>
            <w:shd w:val="clear" w:color="auto" w:fill="auto"/>
            <w:noWrap w:val="0"/>
            <w:vAlign w:val="center"/>
          </w:tcPr>
          <w:p w14:paraId="676DF28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5C16DD2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6307315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440</w:t>
            </w:r>
          </w:p>
        </w:tc>
        <w:tc>
          <w:tcPr>
            <w:tcW w:w="2710" w:type="dxa"/>
            <w:shd w:val="clear" w:color="auto" w:fill="auto"/>
            <w:noWrap w:val="0"/>
            <w:vAlign w:val="center"/>
          </w:tcPr>
          <w:p w14:paraId="53B4AF8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联想LJ5000DN黑白激光打印机</w:t>
            </w:r>
          </w:p>
        </w:tc>
        <w:tc>
          <w:tcPr>
            <w:tcW w:w="2319" w:type="dxa"/>
            <w:shd w:val="clear" w:color="auto" w:fill="auto"/>
            <w:noWrap w:val="0"/>
            <w:vAlign w:val="center"/>
          </w:tcPr>
          <w:p w14:paraId="4AFA0E5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打印页数≥10000页，稳定耐用</w:t>
            </w:r>
          </w:p>
        </w:tc>
        <w:tc>
          <w:tcPr>
            <w:tcW w:w="527" w:type="dxa"/>
            <w:vMerge w:val="continue"/>
            <w:shd w:val="clear" w:color="auto" w:fill="auto"/>
            <w:noWrap w:val="0"/>
            <w:vAlign w:val="center"/>
          </w:tcPr>
          <w:p w14:paraId="070B182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0576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3F1600E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77A1395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鼓体</w:t>
            </w:r>
          </w:p>
        </w:tc>
        <w:tc>
          <w:tcPr>
            <w:tcW w:w="527" w:type="dxa"/>
            <w:shd w:val="clear" w:color="auto" w:fill="auto"/>
            <w:noWrap w:val="0"/>
            <w:vAlign w:val="center"/>
          </w:tcPr>
          <w:p w14:paraId="2F194D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3697F11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136B89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180</w:t>
            </w:r>
          </w:p>
        </w:tc>
        <w:tc>
          <w:tcPr>
            <w:tcW w:w="2710" w:type="dxa"/>
            <w:shd w:val="clear" w:color="auto" w:fill="auto"/>
            <w:noWrap w:val="0"/>
            <w:vAlign w:val="center"/>
          </w:tcPr>
          <w:p w14:paraId="2697252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兄弟 7108DN 黑白激光打印机/兄弟2260D</w:t>
            </w:r>
          </w:p>
        </w:tc>
        <w:tc>
          <w:tcPr>
            <w:tcW w:w="2319" w:type="dxa"/>
            <w:shd w:val="clear" w:color="auto" w:fill="auto"/>
            <w:noWrap w:val="0"/>
            <w:vAlign w:val="center"/>
          </w:tcPr>
          <w:p w14:paraId="073BEE7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寿命≥10000页，与粉盒匹配，无重影</w:t>
            </w:r>
          </w:p>
        </w:tc>
        <w:tc>
          <w:tcPr>
            <w:tcW w:w="527" w:type="dxa"/>
            <w:vMerge w:val="continue"/>
            <w:shd w:val="clear" w:color="auto" w:fill="auto"/>
            <w:noWrap w:val="0"/>
            <w:vAlign w:val="center"/>
          </w:tcPr>
          <w:p w14:paraId="61AE612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CCB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7F68D3EB">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C73F5B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鼓组件</w:t>
            </w:r>
          </w:p>
        </w:tc>
        <w:tc>
          <w:tcPr>
            <w:tcW w:w="527" w:type="dxa"/>
            <w:shd w:val="clear" w:color="auto" w:fill="auto"/>
            <w:noWrap w:val="0"/>
            <w:vAlign w:val="center"/>
          </w:tcPr>
          <w:p w14:paraId="7E9CE4B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B1242A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17D59B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900</w:t>
            </w:r>
          </w:p>
        </w:tc>
        <w:tc>
          <w:tcPr>
            <w:tcW w:w="2710" w:type="dxa"/>
            <w:shd w:val="clear" w:color="auto" w:fill="auto"/>
            <w:noWrap w:val="0"/>
            <w:vAlign w:val="center"/>
          </w:tcPr>
          <w:p w14:paraId="50097A7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联想LJ5000DN黑白激光打印机</w:t>
            </w:r>
          </w:p>
        </w:tc>
        <w:tc>
          <w:tcPr>
            <w:tcW w:w="2319" w:type="dxa"/>
            <w:shd w:val="clear" w:color="auto" w:fill="auto"/>
            <w:noWrap w:val="0"/>
            <w:vAlign w:val="center"/>
          </w:tcPr>
          <w:p w14:paraId="3C57A65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寿命≥25000页</w:t>
            </w:r>
          </w:p>
        </w:tc>
        <w:tc>
          <w:tcPr>
            <w:tcW w:w="527" w:type="dxa"/>
            <w:vMerge w:val="continue"/>
            <w:shd w:val="clear" w:color="auto" w:fill="auto"/>
            <w:noWrap w:val="0"/>
            <w:vAlign w:val="center"/>
          </w:tcPr>
          <w:p w14:paraId="41607CE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154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1AA861B4">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72FC0D6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成像鼓组件1</w:t>
            </w:r>
          </w:p>
        </w:tc>
        <w:tc>
          <w:tcPr>
            <w:tcW w:w="527" w:type="dxa"/>
            <w:shd w:val="clear" w:color="auto" w:fill="auto"/>
            <w:noWrap w:val="0"/>
            <w:vAlign w:val="center"/>
          </w:tcPr>
          <w:p w14:paraId="524FA9A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1B4529D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E1351C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300</w:t>
            </w:r>
          </w:p>
        </w:tc>
        <w:tc>
          <w:tcPr>
            <w:tcW w:w="2710" w:type="dxa"/>
            <w:shd w:val="clear" w:color="auto" w:fill="auto"/>
            <w:noWrap w:val="0"/>
            <w:vAlign w:val="center"/>
          </w:tcPr>
          <w:p w14:paraId="6301FBE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67F5F3D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寿命≥15000页，鼓芯耐磨，无底灰、无鬼影、上机识别</w:t>
            </w:r>
          </w:p>
        </w:tc>
        <w:tc>
          <w:tcPr>
            <w:tcW w:w="527" w:type="dxa"/>
            <w:vMerge w:val="continue"/>
            <w:shd w:val="clear" w:color="auto" w:fill="auto"/>
            <w:noWrap w:val="0"/>
            <w:vAlign w:val="center"/>
          </w:tcPr>
          <w:p w14:paraId="124FB21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4ED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2A60DFC4">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E361D6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成像鼓组件2</w:t>
            </w:r>
          </w:p>
        </w:tc>
        <w:tc>
          <w:tcPr>
            <w:tcW w:w="527" w:type="dxa"/>
            <w:shd w:val="clear" w:color="auto" w:fill="auto"/>
            <w:noWrap w:val="0"/>
            <w:vAlign w:val="center"/>
          </w:tcPr>
          <w:p w14:paraId="1FDC014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7B58809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BEC6E9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225</w:t>
            </w:r>
          </w:p>
        </w:tc>
        <w:tc>
          <w:tcPr>
            <w:tcW w:w="2710" w:type="dxa"/>
            <w:shd w:val="clear" w:color="auto" w:fill="auto"/>
            <w:noWrap w:val="0"/>
            <w:vAlign w:val="center"/>
          </w:tcPr>
          <w:p w14:paraId="1B35661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687B094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寿命≥15000页，鼓芯耐磨，打印清晰</w:t>
            </w:r>
          </w:p>
        </w:tc>
        <w:tc>
          <w:tcPr>
            <w:tcW w:w="527" w:type="dxa"/>
            <w:vMerge w:val="continue"/>
            <w:shd w:val="clear" w:color="auto" w:fill="auto"/>
            <w:noWrap w:val="0"/>
            <w:vAlign w:val="center"/>
          </w:tcPr>
          <w:p w14:paraId="0EA503D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3E77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27AF0593">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4CFB21C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色带架1</w:t>
            </w:r>
          </w:p>
        </w:tc>
        <w:tc>
          <w:tcPr>
            <w:tcW w:w="527" w:type="dxa"/>
            <w:shd w:val="clear" w:color="auto" w:fill="auto"/>
            <w:noWrap w:val="0"/>
            <w:vAlign w:val="center"/>
          </w:tcPr>
          <w:p w14:paraId="04BF1B8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F3A464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9FD85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w:t>
            </w:r>
          </w:p>
        </w:tc>
        <w:tc>
          <w:tcPr>
            <w:tcW w:w="2710" w:type="dxa"/>
            <w:shd w:val="clear" w:color="auto" w:fill="auto"/>
            <w:noWrap w:val="0"/>
            <w:vAlign w:val="center"/>
          </w:tcPr>
          <w:p w14:paraId="54B255D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得实DS2600II针式打印机</w:t>
            </w:r>
          </w:p>
        </w:tc>
        <w:tc>
          <w:tcPr>
            <w:tcW w:w="2319" w:type="dxa"/>
            <w:shd w:val="clear" w:color="auto" w:fill="auto"/>
            <w:noWrap w:val="0"/>
            <w:vAlign w:val="center"/>
          </w:tcPr>
          <w:p w14:paraId="008F865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针式色带架，含芯，打印清晰</w:t>
            </w:r>
          </w:p>
        </w:tc>
        <w:tc>
          <w:tcPr>
            <w:tcW w:w="527" w:type="dxa"/>
            <w:vMerge w:val="continue"/>
            <w:shd w:val="clear" w:color="auto" w:fill="auto"/>
            <w:noWrap w:val="0"/>
            <w:vAlign w:val="center"/>
          </w:tcPr>
          <w:p w14:paraId="064F28B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F34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184FD349">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2405D48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色带架2</w:t>
            </w:r>
          </w:p>
        </w:tc>
        <w:tc>
          <w:tcPr>
            <w:tcW w:w="527" w:type="dxa"/>
            <w:shd w:val="clear" w:color="auto" w:fill="auto"/>
            <w:noWrap w:val="0"/>
            <w:vAlign w:val="center"/>
          </w:tcPr>
          <w:p w14:paraId="49452EB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5475C75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B122F3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25</w:t>
            </w:r>
          </w:p>
        </w:tc>
        <w:tc>
          <w:tcPr>
            <w:tcW w:w="2710" w:type="dxa"/>
            <w:shd w:val="clear" w:color="auto" w:fill="auto"/>
            <w:noWrap w:val="0"/>
            <w:vAlign w:val="center"/>
          </w:tcPr>
          <w:p w14:paraId="4004AAB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EPSON PLQ-20K</w:t>
            </w:r>
          </w:p>
        </w:tc>
        <w:tc>
          <w:tcPr>
            <w:tcW w:w="2319" w:type="dxa"/>
            <w:shd w:val="clear" w:color="auto" w:fill="auto"/>
            <w:noWrap w:val="0"/>
            <w:vAlign w:val="center"/>
          </w:tcPr>
          <w:p w14:paraId="2D8B901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针式色带架，含芯，打印清晰</w:t>
            </w:r>
          </w:p>
        </w:tc>
        <w:tc>
          <w:tcPr>
            <w:tcW w:w="527" w:type="dxa"/>
            <w:vMerge w:val="continue"/>
            <w:shd w:val="clear" w:color="auto" w:fill="auto"/>
            <w:noWrap w:val="0"/>
            <w:vAlign w:val="center"/>
          </w:tcPr>
          <w:p w14:paraId="7FA6FA6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52C2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3487A23D">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8754B1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墨水补充装</w:t>
            </w:r>
          </w:p>
        </w:tc>
        <w:tc>
          <w:tcPr>
            <w:tcW w:w="527" w:type="dxa"/>
            <w:shd w:val="clear" w:color="auto" w:fill="auto"/>
            <w:noWrap w:val="0"/>
            <w:vAlign w:val="center"/>
          </w:tcPr>
          <w:p w14:paraId="0BA5FA6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2FA1C4D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224D0D7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75</w:t>
            </w:r>
          </w:p>
        </w:tc>
        <w:tc>
          <w:tcPr>
            <w:tcW w:w="2710" w:type="dxa"/>
            <w:shd w:val="clear" w:color="auto" w:fill="auto"/>
            <w:noWrap w:val="0"/>
            <w:vAlign w:val="center"/>
          </w:tcPr>
          <w:p w14:paraId="09415C1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爱普生L3258彩色喷墨打印机</w:t>
            </w:r>
          </w:p>
        </w:tc>
        <w:tc>
          <w:tcPr>
            <w:tcW w:w="2319" w:type="dxa"/>
            <w:shd w:val="clear" w:color="auto" w:fill="auto"/>
            <w:noWrap w:val="0"/>
            <w:vAlign w:val="center"/>
          </w:tcPr>
          <w:p w14:paraId="6CD0D8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四色墨水，不堵头、不沉淀、色彩自然</w:t>
            </w:r>
          </w:p>
        </w:tc>
        <w:tc>
          <w:tcPr>
            <w:tcW w:w="527" w:type="dxa"/>
            <w:shd w:val="clear" w:color="auto" w:fill="auto"/>
            <w:noWrap w:val="0"/>
            <w:vAlign w:val="center"/>
          </w:tcPr>
          <w:p w14:paraId="1202E33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0A15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66666E09">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59458B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热敏纸80*80mm</w:t>
            </w:r>
          </w:p>
        </w:tc>
        <w:tc>
          <w:tcPr>
            <w:tcW w:w="527" w:type="dxa"/>
            <w:shd w:val="clear" w:color="auto" w:fill="auto"/>
            <w:noWrap w:val="0"/>
            <w:vAlign w:val="center"/>
          </w:tcPr>
          <w:p w14:paraId="399D643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527" w:type="dxa"/>
            <w:shd w:val="clear" w:color="auto" w:fill="auto"/>
            <w:noWrap w:val="0"/>
            <w:vAlign w:val="center"/>
          </w:tcPr>
          <w:p w14:paraId="51DC834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1FE7584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w:t>
            </w:r>
          </w:p>
        </w:tc>
        <w:tc>
          <w:tcPr>
            <w:tcW w:w="2710" w:type="dxa"/>
            <w:shd w:val="clear" w:color="auto" w:fill="auto"/>
            <w:noWrap w:val="0"/>
            <w:vAlign w:val="center"/>
          </w:tcPr>
          <w:p w14:paraId="38C41F2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2319" w:type="dxa"/>
            <w:shd w:val="clear" w:color="auto" w:fill="auto"/>
            <w:noWrap w:val="0"/>
            <w:vAlign w:val="center"/>
          </w:tcPr>
          <w:p w14:paraId="68FC3EB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高清热敏纸，打印清晰，保存稳定</w:t>
            </w:r>
          </w:p>
        </w:tc>
        <w:tc>
          <w:tcPr>
            <w:tcW w:w="527" w:type="dxa"/>
            <w:shd w:val="clear" w:color="auto" w:fill="auto"/>
            <w:noWrap w:val="0"/>
            <w:vAlign w:val="center"/>
          </w:tcPr>
          <w:p w14:paraId="47AB5F6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7E12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3E9396A7">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28AADE4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三防热敏标签纸80*50mm-960枚</w:t>
            </w:r>
          </w:p>
        </w:tc>
        <w:tc>
          <w:tcPr>
            <w:tcW w:w="527" w:type="dxa"/>
            <w:shd w:val="clear" w:color="auto" w:fill="auto"/>
            <w:noWrap w:val="0"/>
            <w:vAlign w:val="center"/>
          </w:tcPr>
          <w:p w14:paraId="522771D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527" w:type="dxa"/>
            <w:shd w:val="clear" w:color="auto" w:fill="auto"/>
            <w:noWrap w:val="0"/>
            <w:vAlign w:val="center"/>
          </w:tcPr>
          <w:p w14:paraId="282A030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C675EB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23</w:t>
            </w:r>
          </w:p>
        </w:tc>
        <w:tc>
          <w:tcPr>
            <w:tcW w:w="2710" w:type="dxa"/>
            <w:shd w:val="clear" w:color="auto" w:fill="auto"/>
            <w:noWrap w:val="0"/>
            <w:vAlign w:val="center"/>
          </w:tcPr>
          <w:p w14:paraId="137C18A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2319" w:type="dxa"/>
            <w:shd w:val="clear" w:color="auto" w:fill="auto"/>
            <w:noWrap w:val="0"/>
            <w:vAlign w:val="center"/>
          </w:tcPr>
          <w:p w14:paraId="1BAF7B3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防水防油防刮，粘性牢固</w:t>
            </w:r>
          </w:p>
        </w:tc>
        <w:tc>
          <w:tcPr>
            <w:tcW w:w="527" w:type="dxa"/>
            <w:shd w:val="clear" w:color="auto" w:fill="auto"/>
            <w:noWrap w:val="0"/>
            <w:vAlign w:val="center"/>
          </w:tcPr>
          <w:p w14:paraId="43CDE9E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3899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2045BD1C">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B29751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四联三等分打印纸</w:t>
            </w:r>
          </w:p>
        </w:tc>
        <w:tc>
          <w:tcPr>
            <w:tcW w:w="527" w:type="dxa"/>
            <w:shd w:val="clear" w:color="auto" w:fill="auto"/>
            <w:noWrap w:val="0"/>
            <w:vAlign w:val="center"/>
          </w:tcPr>
          <w:p w14:paraId="4D247C3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盒</w:t>
            </w:r>
          </w:p>
        </w:tc>
        <w:tc>
          <w:tcPr>
            <w:tcW w:w="527" w:type="dxa"/>
            <w:shd w:val="clear" w:color="auto" w:fill="auto"/>
            <w:noWrap w:val="0"/>
            <w:vAlign w:val="center"/>
          </w:tcPr>
          <w:p w14:paraId="115F842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28806CA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70</w:t>
            </w:r>
          </w:p>
        </w:tc>
        <w:tc>
          <w:tcPr>
            <w:tcW w:w="2710" w:type="dxa"/>
            <w:shd w:val="clear" w:color="auto" w:fill="auto"/>
            <w:noWrap w:val="0"/>
            <w:vAlign w:val="center"/>
          </w:tcPr>
          <w:p w14:paraId="1EAA1B8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2319" w:type="dxa"/>
            <w:shd w:val="clear" w:color="auto" w:fill="auto"/>
            <w:noWrap w:val="0"/>
            <w:vAlign w:val="center"/>
          </w:tcPr>
          <w:p w14:paraId="46433A5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无碳复写，显色清晰，走纸顺畅</w:t>
            </w:r>
          </w:p>
        </w:tc>
        <w:tc>
          <w:tcPr>
            <w:tcW w:w="527" w:type="dxa"/>
            <w:shd w:val="clear" w:color="auto" w:fill="auto"/>
            <w:noWrap w:val="0"/>
            <w:vAlign w:val="center"/>
          </w:tcPr>
          <w:p w14:paraId="6BB31AA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310D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59E16AEB">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2F828F4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哑银条码纸80mm*100mm</w:t>
            </w:r>
          </w:p>
        </w:tc>
        <w:tc>
          <w:tcPr>
            <w:tcW w:w="527" w:type="dxa"/>
            <w:shd w:val="clear" w:color="auto" w:fill="auto"/>
            <w:noWrap w:val="0"/>
            <w:vAlign w:val="center"/>
          </w:tcPr>
          <w:p w14:paraId="31AAD3F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527" w:type="dxa"/>
            <w:shd w:val="clear" w:color="auto" w:fill="auto"/>
            <w:noWrap w:val="0"/>
            <w:vAlign w:val="center"/>
          </w:tcPr>
          <w:p w14:paraId="1FA82C6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2DB8874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56</w:t>
            </w:r>
          </w:p>
        </w:tc>
        <w:tc>
          <w:tcPr>
            <w:tcW w:w="2710" w:type="dxa"/>
            <w:shd w:val="clear" w:color="auto" w:fill="auto"/>
            <w:noWrap w:val="0"/>
            <w:vAlign w:val="center"/>
          </w:tcPr>
          <w:p w14:paraId="1108AA5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2319" w:type="dxa"/>
            <w:shd w:val="clear" w:color="auto" w:fill="auto"/>
            <w:noWrap w:val="0"/>
            <w:vAlign w:val="center"/>
          </w:tcPr>
          <w:p w14:paraId="4AAC59C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PET哑银纸，防水防刮，粘性强，条码打印纸，涂层均匀，粘性牢固</w:t>
            </w:r>
          </w:p>
        </w:tc>
        <w:tc>
          <w:tcPr>
            <w:tcW w:w="527" w:type="dxa"/>
            <w:shd w:val="clear" w:color="auto" w:fill="auto"/>
            <w:noWrap w:val="0"/>
            <w:vAlign w:val="center"/>
          </w:tcPr>
          <w:p w14:paraId="7B780D4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5C4E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6AF3D484">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8C56F0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树脂碳带</w:t>
            </w:r>
          </w:p>
          <w:p w14:paraId="499568C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110mm*300米</w:t>
            </w:r>
          </w:p>
        </w:tc>
        <w:tc>
          <w:tcPr>
            <w:tcW w:w="527" w:type="dxa"/>
            <w:shd w:val="clear" w:color="auto" w:fill="auto"/>
            <w:noWrap w:val="0"/>
            <w:vAlign w:val="center"/>
          </w:tcPr>
          <w:p w14:paraId="593B0D7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1474159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DDDF60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90</w:t>
            </w:r>
          </w:p>
        </w:tc>
        <w:tc>
          <w:tcPr>
            <w:tcW w:w="2710" w:type="dxa"/>
            <w:shd w:val="clear" w:color="auto" w:fill="auto"/>
            <w:noWrap w:val="0"/>
            <w:vAlign w:val="center"/>
          </w:tcPr>
          <w:p w14:paraId="5A98A49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得实DL-218</w:t>
            </w:r>
          </w:p>
        </w:tc>
        <w:tc>
          <w:tcPr>
            <w:tcW w:w="2319" w:type="dxa"/>
            <w:shd w:val="clear" w:color="auto" w:fill="auto"/>
            <w:noWrap w:val="0"/>
            <w:vAlign w:val="center"/>
          </w:tcPr>
          <w:p w14:paraId="5324524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树脂碳带，耐刮、耐高温，打印清晰，耐刮</w:t>
            </w:r>
          </w:p>
        </w:tc>
        <w:tc>
          <w:tcPr>
            <w:tcW w:w="527" w:type="dxa"/>
            <w:shd w:val="clear" w:color="auto" w:fill="auto"/>
            <w:noWrap w:val="0"/>
            <w:vAlign w:val="center"/>
          </w:tcPr>
          <w:p w14:paraId="05B8463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1BC5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6A3CD32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CEAB2A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110*70树脂碳带</w:t>
            </w:r>
          </w:p>
        </w:tc>
        <w:tc>
          <w:tcPr>
            <w:tcW w:w="527" w:type="dxa"/>
            <w:shd w:val="clear" w:color="auto" w:fill="auto"/>
            <w:noWrap w:val="0"/>
            <w:vAlign w:val="center"/>
          </w:tcPr>
          <w:p w14:paraId="26F331C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7A38AB9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57FB6A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45</w:t>
            </w:r>
          </w:p>
        </w:tc>
        <w:tc>
          <w:tcPr>
            <w:tcW w:w="2710" w:type="dxa"/>
            <w:shd w:val="clear" w:color="auto" w:fill="auto"/>
            <w:noWrap w:val="0"/>
            <w:vAlign w:val="center"/>
          </w:tcPr>
          <w:p w14:paraId="6B67226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得实206</w:t>
            </w:r>
          </w:p>
        </w:tc>
        <w:tc>
          <w:tcPr>
            <w:tcW w:w="2319" w:type="dxa"/>
            <w:shd w:val="clear" w:color="auto" w:fill="auto"/>
            <w:noWrap w:val="0"/>
            <w:vAlign w:val="center"/>
          </w:tcPr>
          <w:p w14:paraId="5EA4266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树脂碳带，耐刮耐磨，适配条码打印</w:t>
            </w:r>
          </w:p>
        </w:tc>
        <w:tc>
          <w:tcPr>
            <w:tcW w:w="527" w:type="dxa"/>
            <w:shd w:val="clear" w:color="auto" w:fill="auto"/>
            <w:noWrap w:val="0"/>
            <w:vAlign w:val="center"/>
          </w:tcPr>
          <w:p w14:paraId="020D7A8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016E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21" w:type="dxa"/>
            <w:noWrap w:val="0"/>
            <w:vAlign w:val="center"/>
          </w:tcPr>
          <w:p w14:paraId="748A91B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B5ACAF5">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A5复印纸/70克</w:t>
            </w:r>
          </w:p>
        </w:tc>
        <w:tc>
          <w:tcPr>
            <w:tcW w:w="527" w:type="dxa"/>
            <w:shd w:val="clear" w:color="auto" w:fill="auto"/>
            <w:noWrap w:val="0"/>
            <w:vAlign w:val="center"/>
          </w:tcPr>
          <w:p w14:paraId="20F0D75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包</w:t>
            </w:r>
          </w:p>
        </w:tc>
        <w:tc>
          <w:tcPr>
            <w:tcW w:w="527" w:type="dxa"/>
            <w:shd w:val="clear" w:color="auto" w:fill="auto"/>
            <w:noWrap w:val="0"/>
            <w:vAlign w:val="center"/>
          </w:tcPr>
          <w:p w14:paraId="3CADEB0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759961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w:t>
            </w:r>
          </w:p>
        </w:tc>
        <w:tc>
          <w:tcPr>
            <w:tcW w:w="2710" w:type="dxa"/>
            <w:shd w:val="clear" w:color="auto" w:fill="auto"/>
            <w:noWrap w:val="0"/>
            <w:vAlign w:val="center"/>
          </w:tcPr>
          <w:p w14:paraId="06C699F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500张/包</w:t>
            </w:r>
          </w:p>
        </w:tc>
        <w:tc>
          <w:tcPr>
            <w:tcW w:w="2319" w:type="dxa"/>
            <w:shd w:val="clear" w:color="auto" w:fill="auto"/>
            <w:noWrap w:val="0"/>
            <w:vAlign w:val="center"/>
          </w:tcPr>
          <w:p w14:paraId="1F1E1AB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527" w:type="dxa"/>
            <w:shd w:val="clear" w:color="auto" w:fill="auto"/>
            <w:noWrap w:val="0"/>
            <w:vAlign w:val="center"/>
          </w:tcPr>
          <w:p w14:paraId="28FE76A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01C0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21" w:type="dxa"/>
            <w:noWrap w:val="0"/>
            <w:vAlign w:val="center"/>
          </w:tcPr>
          <w:p w14:paraId="7ED5309C">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4FD8A6A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A3复印纸/70克</w:t>
            </w:r>
          </w:p>
        </w:tc>
        <w:tc>
          <w:tcPr>
            <w:tcW w:w="527" w:type="dxa"/>
            <w:shd w:val="clear" w:color="auto" w:fill="auto"/>
            <w:noWrap w:val="0"/>
            <w:vAlign w:val="center"/>
          </w:tcPr>
          <w:p w14:paraId="1384297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包</w:t>
            </w:r>
          </w:p>
        </w:tc>
        <w:tc>
          <w:tcPr>
            <w:tcW w:w="527" w:type="dxa"/>
            <w:shd w:val="clear" w:color="auto" w:fill="auto"/>
            <w:noWrap w:val="0"/>
            <w:vAlign w:val="center"/>
          </w:tcPr>
          <w:p w14:paraId="198DE37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6FE9CF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w:t>
            </w:r>
          </w:p>
        </w:tc>
        <w:tc>
          <w:tcPr>
            <w:tcW w:w="2710" w:type="dxa"/>
            <w:shd w:val="clear" w:color="auto" w:fill="auto"/>
            <w:noWrap w:val="0"/>
            <w:vAlign w:val="center"/>
          </w:tcPr>
          <w:p w14:paraId="518B42C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500张/包</w:t>
            </w:r>
          </w:p>
        </w:tc>
        <w:tc>
          <w:tcPr>
            <w:tcW w:w="2319" w:type="dxa"/>
            <w:shd w:val="clear" w:color="auto" w:fill="auto"/>
            <w:noWrap w:val="0"/>
            <w:vAlign w:val="center"/>
          </w:tcPr>
          <w:p w14:paraId="3CDE00A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527" w:type="dxa"/>
            <w:shd w:val="clear" w:color="auto" w:fill="auto"/>
            <w:noWrap w:val="0"/>
            <w:vAlign w:val="center"/>
          </w:tcPr>
          <w:p w14:paraId="7BBA796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2E6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21" w:type="dxa"/>
            <w:noWrap w:val="0"/>
            <w:vAlign w:val="center"/>
          </w:tcPr>
          <w:p w14:paraId="603A8B7A">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640178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A4复印纸/70克</w:t>
            </w:r>
          </w:p>
        </w:tc>
        <w:tc>
          <w:tcPr>
            <w:tcW w:w="527" w:type="dxa"/>
            <w:shd w:val="clear" w:color="auto" w:fill="auto"/>
            <w:noWrap w:val="0"/>
            <w:vAlign w:val="center"/>
          </w:tcPr>
          <w:p w14:paraId="55F8A73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包</w:t>
            </w:r>
          </w:p>
        </w:tc>
        <w:tc>
          <w:tcPr>
            <w:tcW w:w="527" w:type="dxa"/>
            <w:shd w:val="clear" w:color="auto" w:fill="auto"/>
            <w:noWrap w:val="0"/>
            <w:vAlign w:val="center"/>
          </w:tcPr>
          <w:p w14:paraId="00BB2E8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37DD30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w:t>
            </w:r>
          </w:p>
        </w:tc>
        <w:tc>
          <w:tcPr>
            <w:tcW w:w="2710" w:type="dxa"/>
            <w:shd w:val="clear" w:color="auto" w:fill="auto"/>
            <w:noWrap w:val="0"/>
            <w:vAlign w:val="center"/>
          </w:tcPr>
          <w:p w14:paraId="01576EB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500张/包</w:t>
            </w:r>
          </w:p>
        </w:tc>
        <w:tc>
          <w:tcPr>
            <w:tcW w:w="2319" w:type="dxa"/>
            <w:shd w:val="clear" w:color="auto" w:fill="auto"/>
            <w:noWrap w:val="0"/>
            <w:vAlign w:val="center"/>
          </w:tcPr>
          <w:p w14:paraId="21E74E8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527" w:type="dxa"/>
            <w:shd w:val="clear" w:color="auto" w:fill="auto"/>
            <w:noWrap w:val="0"/>
            <w:vAlign w:val="center"/>
          </w:tcPr>
          <w:p w14:paraId="7DCBADD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bl>
    <w:p w14:paraId="721BE720">
      <w:pPr>
        <w:pStyle w:val="4"/>
        <w:ind w:firstLine="221" w:firstLineChars="100"/>
        <w:rPr>
          <w:rFonts w:hint="eastAsia" w:ascii="宋体" w:hAnsi="宋体" w:eastAsia="宋体" w:cs="宋体"/>
          <w:b/>
          <w:bCs/>
          <w:color w:val="FF0000"/>
          <w:kern w:val="0"/>
          <w:sz w:val="22"/>
          <w:szCs w:val="22"/>
        </w:rPr>
      </w:pPr>
      <w:r>
        <w:rPr>
          <w:rFonts w:hint="eastAsia" w:ascii="宋体" w:hAnsi="宋体" w:eastAsia="宋体" w:cs="宋体"/>
          <w:b/>
          <w:bCs/>
          <w:color w:val="FF0000"/>
          <w:kern w:val="0"/>
          <w:sz w:val="22"/>
          <w:szCs w:val="22"/>
        </w:rPr>
        <w:t>注：</w:t>
      </w:r>
    </w:p>
    <w:p w14:paraId="6D5E0E66">
      <w:pPr>
        <w:pStyle w:val="4"/>
        <w:ind w:firstLine="221" w:firstLineChars="100"/>
        <w:rPr>
          <w:rFonts w:hint="eastAsia" w:ascii="宋体" w:hAnsi="宋体" w:eastAsia="宋体" w:cs="宋体"/>
          <w:b/>
          <w:bCs/>
          <w:color w:val="FF0000"/>
          <w:kern w:val="0"/>
          <w:sz w:val="22"/>
          <w:szCs w:val="22"/>
        </w:rPr>
      </w:pPr>
      <w:r>
        <w:rPr>
          <w:rFonts w:hint="eastAsia" w:ascii="宋体" w:hAnsi="宋体" w:eastAsia="宋体" w:cs="宋体"/>
          <w:b/>
          <w:bCs/>
          <w:color w:val="FF0000"/>
          <w:kern w:val="0"/>
          <w:sz w:val="22"/>
          <w:szCs w:val="22"/>
          <w:lang w:val="en-US" w:eastAsia="zh-CN"/>
        </w:rPr>
        <w:t>1.</w:t>
      </w:r>
      <w:r>
        <w:rPr>
          <w:rFonts w:hint="eastAsia" w:ascii="宋体" w:hAnsi="宋体" w:eastAsia="宋体" w:cs="宋体"/>
          <w:b/>
          <w:bCs/>
          <w:color w:val="FF0000"/>
          <w:kern w:val="0"/>
          <w:sz w:val="22"/>
          <w:szCs w:val="22"/>
        </w:rPr>
        <w:t>请各</w:t>
      </w:r>
      <w:r>
        <w:rPr>
          <w:rFonts w:hint="eastAsia" w:ascii="宋体" w:hAnsi="宋体" w:eastAsia="宋体" w:cs="宋体"/>
          <w:b/>
          <w:bCs/>
          <w:color w:val="FF0000"/>
          <w:kern w:val="0"/>
          <w:sz w:val="22"/>
          <w:szCs w:val="22"/>
          <w:lang w:val="en-US" w:eastAsia="zh-CN"/>
        </w:rPr>
        <w:t>供应商</w:t>
      </w:r>
      <w:r>
        <w:rPr>
          <w:rFonts w:hint="eastAsia" w:ascii="宋体" w:hAnsi="宋体" w:eastAsia="宋体" w:cs="宋体"/>
          <w:b/>
          <w:bCs/>
          <w:color w:val="FF0000"/>
          <w:kern w:val="0"/>
          <w:sz w:val="22"/>
          <w:szCs w:val="22"/>
        </w:rPr>
        <w:t>综合考虑产品的适用性，选择具有最佳性能价格比的产品报价。</w:t>
      </w:r>
    </w:p>
    <w:p w14:paraId="357D1AC1">
      <w:pPr>
        <w:pStyle w:val="4"/>
        <w:ind w:firstLine="221" w:firstLineChars="100"/>
        <w:rPr>
          <w:rFonts w:hint="eastAsia" w:ascii="宋体" w:hAnsi="宋体" w:eastAsia="宋体" w:cs="宋体"/>
          <w:b/>
          <w:bCs/>
          <w:color w:val="FF0000"/>
          <w:kern w:val="0"/>
          <w:sz w:val="22"/>
          <w:szCs w:val="22"/>
          <w:highlight w:val="yellow"/>
        </w:rPr>
      </w:pPr>
      <w:r>
        <w:rPr>
          <w:rFonts w:hint="eastAsia" w:ascii="宋体" w:hAnsi="宋体" w:eastAsia="宋体" w:cs="宋体"/>
          <w:b/>
          <w:bCs/>
          <w:color w:val="FF0000"/>
          <w:kern w:val="0"/>
          <w:sz w:val="22"/>
          <w:szCs w:val="22"/>
          <w:lang w:val="en-US" w:eastAsia="zh-CN"/>
        </w:rPr>
        <w:t>2.</w:t>
      </w:r>
      <w:r>
        <w:rPr>
          <w:rFonts w:hint="eastAsia" w:ascii="宋体" w:hAnsi="宋体" w:eastAsia="宋体" w:cs="宋体"/>
          <w:b/>
          <w:bCs/>
          <w:color w:val="FF0000"/>
          <w:kern w:val="0"/>
          <w:sz w:val="22"/>
          <w:szCs w:val="22"/>
        </w:rPr>
        <w:t>采购人还可能采购清单外的产品，若采购人选择向成交供应商采购的，则该货物的采购单价按以下方式确定:</w:t>
      </w:r>
      <w:r>
        <w:rPr>
          <w:rFonts w:hint="eastAsia" w:ascii="宋体" w:hAnsi="宋体" w:eastAsia="宋体" w:cs="宋体"/>
          <w:b/>
          <w:bCs/>
          <w:color w:val="FF0000"/>
          <w:kern w:val="0"/>
          <w:sz w:val="22"/>
          <w:szCs w:val="22"/>
          <w:highlight w:val="yellow"/>
        </w:rPr>
        <w:t>采购人在徽采云“ 电子卖场 ”比价，确定货物单价，成交供应商按本次采购相同的折扣计算出结算单价，但成交供应商提供的价格不得高于当前时期徽采云“ 电子卖场 ”同产品价格，否则采购人有权不向其购买。</w:t>
      </w:r>
    </w:p>
    <w:p w14:paraId="6A4E29DB"/>
    <w:p w14:paraId="3C27F4C0"/>
    <w:p w14:paraId="03026918"/>
    <w:p w14:paraId="735F0A52">
      <w:pPr>
        <w:jc w:val="center"/>
        <w:rPr>
          <w:rFonts w:hint="eastAsia" w:asciiTheme="minorEastAsia" w:hAnsiTheme="minorEastAsia" w:eastAsiaTheme="minorEastAsia" w:cstheme="minorEastAsia"/>
          <w:b/>
          <w:color w:val="000000"/>
          <w:sz w:val="24"/>
          <w:szCs w:val="24"/>
          <w:lang w:val="zh-CN" w:eastAsia="zh-CN"/>
        </w:rPr>
      </w:pPr>
      <w:r>
        <w:rPr>
          <w:rFonts w:hint="eastAsia" w:asciiTheme="minorEastAsia" w:hAnsiTheme="minorEastAsia" w:eastAsiaTheme="minorEastAsia" w:cstheme="minorEastAsia"/>
          <w:b/>
          <w:color w:val="000000"/>
          <w:sz w:val="24"/>
          <w:szCs w:val="24"/>
          <w:lang w:val="en-US" w:eastAsia="zh-CN"/>
        </w:rPr>
        <w:t>三、</w:t>
      </w:r>
      <w:r>
        <w:rPr>
          <w:rFonts w:hint="eastAsia" w:asciiTheme="minorEastAsia" w:hAnsiTheme="minorEastAsia" w:eastAsiaTheme="minorEastAsia" w:cstheme="minorEastAsia"/>
          <w:b/>
          <w:color w:val="000000"/>
          <w:sz w:val="24"/>
          <w:szCs w:val="24"/>
          <w:lang w:val="zh-CN" w:eastAsia="zh-CN"/>
        </w:rPr>
        <w:t>服务要求</w:t>
      </w:r>
    </w:p>
    <w:p w14:paraId="66AC7A05">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1、凡供应的产品必须符合国家（行业）标准；</w:t>
      </w:r>
    </w:p>
    <w:p w14:paraId="1003B773">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2、售出的商品，属质量问题的，按国家商品“三包”规定执行；</w:t>
      </w:r>
    </w:p>
    <w:p w14:paraId="7499B0F9">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3、交付的硒鼓、粉盒、成像鼓、墨盒等打印耗材外观必须全新完整，均要求为原厂全新原装正品，原厂原封包装，未拆封、未使用、非回收、非再生、非翻新、非灌粉、非加粉产品。 碳粉、墨水均为原厂原装填充，不得使用二次填充、散装添加、回收灌装等非原厂耗材，不得出现漏粉、底灰、重影、色差、堵头、堵机等质量问题；</w:t>
      </w:r>
      <w:bookmarkStart w:id="0" w:name="_GoBack"/>
      <w:bookmarkEnd w:id="0"/>
    </w:p>
    <w:p w14:paraId="1AEF0251">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4、产品包装须完整、牢固，标识清晰，包含产品名称、适用机型、生产日期、产地、安全认证标志等；</w:t>
      </w:r>
    </w:p>
    <w:p w14:paraId="72514346">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5、供应商须保证所有耗材符合国家质量及环保标准，提供合法正规供货渠道证明，若出现假冒、非原装、灌粉等情况，须无条件退换并承担相应责任；</w:t>
      </w:r>
    </w:p>
    <w:p w14:paraId="2EE386BC">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6、为了更好的服务各科室，根据要求，需及时将物品送到指定地点，按照月计划表安排专人协助将物品分发至各科室，并安排专人每月与采购人核对账目；</w:t>
      </w:r>
    </w:p>
    <w:p w14:paraId="367F868A">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7、急需物品，在有货源的情况下接到要货通知后1小时内及时配送到位；</w:t>
      </w:r>
    </w:p>
    <w:p w14:paraId="3913984E">
      <w:pPr>
        <w:spacing w:line="520" w:lineRule="exact"/>
        <w:ind w:firstLine="480" w:firstLineChars="200"/>
        <w:outlineLvl w:val="0"/>
        <w:rPr>
          <w:rFonts w:hint="eastAsia" w:asciiTheme="minorEastAsia" w:hAnsiTheme="minorEastAsia" w:eastAsiaTheme="minorEastAsia" w:cstheme="minorEastAsia"/>
          <w:b/>
          <w:color w:val="000000"/>
          <w:sz w:val="24"/>
          <w:szCs w:val="24"/>
          <w:lang w:val="en-US" w:eastAsia="zh-CN"/>
        </w:rPr>
      </w:pPr>
      <w:r>
        <w:rPr>
          <w:rFonts w:hint="eastAsia" w:ascii="宋体" w:hAnsi="宋体" w:eastAsia="宋体"/>
          <w:sz w:val="24"/>
          <w:lang w:val="en-US" w:eastAsia="zh-CN"/>
        </w:rPr>
        <w:t>8、如在使用过程中出现产品本身质量问题，承诺无条件退换。如因产品质量原因造成的损害，由成交供应商承担一切后果。</w:t>
      </w:r>
    </w:p>
    <w:p w14:paraId="1C04B08C">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6A1D58E7">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05AD5AE4">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四、商务要求</w:t>
      </w:r>
    </w:p>
    <w:p w14:paraId="27B2392B">
      <w:pPr>
        <w:numPr>
          <w:ilvl w:val="0"/>
          <w:numId w:val="0"/>
        </w:numPr>
        <w:jc w:val="center"/>
        <w:rPr>
          <w:rFonts w:hint="eastAsia" w:ascii="宋体" w:hAnsi="宋体" w:cs="宋体"/>
          <w:b/>
          <w:color w:val="FF0000"/>
          <w:sz w:val="24"/>
          <w:szCs w:val="22"/>
          <w:highlight w:val="yellow"/>
          <w:lang w:val="en-US" w:eastAsia="zh-CN"/>
        </w:rPr>
      </w:pPr>
      <w:r>
        <w:rPr>
          <w:rFonts w:hint="eastAsia" w:ascii="宋体" w:hAnsi="宋体" w:cs="宋体"/>
          <w:b/>
          <w:color w:val="FF0000"/>
          <w:sz w:val="24"/>
          <w:szCs w:val="22"/>
          <w:highlight w:val="yellow"/>
        </w:rPr>
        <w:t>（本项目商务要求为不允许负偏离的实质性要求和条件）</w:t>
      </w:r>
    </w:p>
    <w:p w14:paraId="1CA42638">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lang w:val="zh-CN" w:eastAsia="zh-CN"/>
        </w:rPr>
        <w:t>、</w:t>
      </w:r>
      <w:r>
        <w:rPr>
          <w:rFonts w:hint="eastAsia" w:ascii="宋体" w:hAnsi="宋体" w:eastAsia="宋体" w:cs="Times New Roman"/>
          <w:sz w:val="24"/>
          <w:lang w:val="en-US" w:eastAsia="zh-CN"/>
        </w:rPr>
        <w:t>所有货物（包括零部件）须为全新的、未使用过的原装正品。提交货物的技术参数和配置应与询价文件的要求及其响应文件的技术响应表（如果被评委会接受的话）相一致。若询价文件及响应文件中无相应说明，则以国家有关部门最新颁布的相应标准及规范为准。</w:t>
      </w:r>
    </w:p>
    <w:p w14:paraId="56CA46A0">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2、所有货物必须符合国家相关强制性要求。</w:t>
      </w:r>
    </w:p>
    <w:p w14:paraId="25626121">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3、技术支持</w:t>
      </w:r>
    </w:p>
    <w:p w14:paraId="2CAC7D3C">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3.1成交供应商应向采购人提供全方位及时而有效的技术支持和服务。</w:t>
      </w:r>
    </w:p>
    <w:p w14:paraId="79B1AB1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3.2成交供应商负责供货、运输并安装调试完毕。</w:t>
      </w:r>
    </w:p>
    <w:p w14:paraId="6BF1ADA1">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6C6A39E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4、产品质保期、</w:t>
      </w:r>
      <w:r>
        <w:rPr>
          <w:rFonts w:hint="eastAsia" w:ascii="宋体" w:hAnsi="宋体" w:cs="Times New Roman"/>
          <w:sz w:val="24"/>
          <w:lang w:val="en-US" w:eastAsia="zh-CN"/>
        </w:rPr>
        <w:t>产品有效期</w:t>
      </w:r>
      <w:r>
        <w:rPr>
          <w:rFonts w:hint="eastAsia" w:ascii="宋体" w:hAnsi="宋体" w:eastAsia="宋体" w:cs="Times New Roman"/>
          <w:sz w:val="24"/>
          <w:lang w:val="en-US" w:eastAsia="zh-CN"/>
        </w:rPr>
        <w:t xml:space="preserve">及售后服务：                                        </w:t>
      </w:r>
    </w:p>
    <w:p w14:paraId="748CEEE3">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4.1</w:t>
      </w:r>
      <w:r>
        <w:rPr>
          <w:rFonts w:hint="eastAsia" w:ascii="宋体" w:hAnsi="宋体" w:eastAsia="宋体" w:cs="Times New Roman"/>
          <w:sz w:val="24"/>
          <w:highlight w:val="yellow"/>
          <w:lang w:val="en-US" w:eastAsia="zh-CN"/>
        </w:rPr>
        <w:t>产品质保期：成交供应商须提供产品至少</w:t>
      </w:r>
      <w:r>
        <w:rPr>
          <w:rFonts w:hint="eastAsia" w:ascii="宋体" w:hAnsi="宋体" w:cs="Times New Roman"/>
          <w:sz w:val="24"/>
          <w:highlight w:val="yellow"/>
          <w:lang w:val="en-US" w:eastAsia="zh-CN"/>
        </w:rPr>
        <w:t>1年</w:t>
      </w:r>
      <w:r>
        <w:rPr>
          <w:rFonts w:hint="eastAsia" w:ascii="宋体" w:hAnsi="宋体" w:eastAsia="宋体" w:cs="Times New Roman"/>
          <w:sz w:val="24"/>
          <w:highlight w:val="yellow"/>
          <w:lang w:val="en-US" w:eastAsia="zh-CN"/>
        </w:rPr>
        <w:t>的质保期（自验收合格之日起计算），质保期内出现质量问题</w:t>
      </w:r>
      <w:r>
        <w:rPr>
          <w:rFonts w:hint="eastAsia" w:ascii="宋体" w:hAnsi="宋体" w:cs="Times New Roman"/>
          <w:sz w:val="24"/>
          <w:highlight w:val="yellow"/>
          <w:lang w:val="en-US" w:eastAsia="zh-CN"/>
        </w:rPr>
        <w:t>，</w:t>
      </w:r>
      <w:r>
        <w:rPr>
          <w:rFonts w:hint="eastAsia" w:ascii="宋体" w:hAnsi="宋体" w:eastAsia="宋体" w:cs="Times New Roman"/>
          <w:sz w:val="24"/>
          <w:highlight w:val="yellow"/>
          <w:lang w:val="en-US" w:eastAsia="zh-CN"/>
        </w:rPr>
        <w:t>成交供应商负责包修、包退、包换，所有质保费用均已包含在总报价中。</w:t>
      </w:r>
      <w:r>
        <w:rPr>
          <w:rFonts w:hint="eastAsia" w:ascii="宋体" w:hAnsi="宋体" w:eastAsia="宋体" w:cs="Times New Roman"/>
          <w:sz w:val="24"/>
          <w:highlight w:val="none"/>
          <w:lang w:val="en-US" w:eastAsia="zh-CN"/>
        </w:rPr>
        <w:t xml:space="preserve">                                     </w:t>
      </w:r>
      <w:r>
        <w:rPr>
          <w:rFonts w:hint="eastAsia" w:ascii="宋体" w:hAnsi="宋体" w:eastAsia="宋体" w:cs="Times New Roman"/>
          <w:sz w:val="24"/>
          <w:lang w:val="en-US" w:eastAsia="zh-CN"/>
        </w:rPr>
        <w:t xml:space="preserve">                   </w:t>
      </w:r>
    </w:p>
    <w:p w14:paraId="51645CD3">
      <w:pPr>
        <w:spacing w:before="2" w:line="309" w:lineRule="auto"/>
        <w:ind w:right="165" w:firstLine="480" w:firstLineChars="200"/>
        <w:rPr>
          <w:rFonts w:ascii="宋体" w:hAnsi="宋体" w:eastAsia="宋体" w:cs="宋体"/>
          <w:sz w:val="24"/>
          <w:szCs w:val="24"/>
        </w:rPr>
      </w:pPr>
      <w:r>
        <w:rPr>
          <w:rFonts w:hint="eastAsia" w:ascii="宋体" w:hAnsi="宋体" w:eastAsia="宋体" w:cs="Times New Roman"/>
          <w:sz w:val="24"/>
          <w:lang w:val="en-US" w:eastAsia="zh-CN"/>
        </w:rPr>
        <w:t>4.2</w:t>
      </w:r>
      <w:r>
        <w:rPr>
          <w:rFonts w:hint="eastAsia" w:ascii="宋体" w:hAnsi="宋体" w:cs="Times New Roman"/>
          <w:sz w:val="24"/>
          <w:lang w:val="en-US" w:eastAsia="zh-CN"/>
        </w:rPr>
        <w:t>产品有效期：</w:t>
      </w:r>
      <w:r>
        <w:rPr>
          <w:rFonts w:ascii="宋体" w:hAnsi="宋体" w:eastAsia="宋体" w:cs="宋体"/>
          <w:spacing w:val="-2"/>
          <w:sz w:val="24"/>
          <w:szCs w:val="24"/>
        </w:rPr>
        <w:t>供应商配送的产品有效期不得少于产品出厂标定有效期的三分之二，自</w:t>
      </w:r>
      <w:r>
        <w:rPr>
          <w:rFonts w:ascii="宋体" w:hAnsi="宋体" w:eastAsia="宋体" w:cs="宋体"/>
          <w:spacing w:val="-3"/>
          <w:sz w:val="24"/>
          <w:szCs w:val="24"/>
        </w:rPr>
        <w:t>验收合</w:t>
      </w:r>
      <w:r>
        <w:rPr>
          <w:rFonts w:ascii="宋体" w:hAnsi="宋体" w:eastAsia="宋体" w:cs="宋体"/>
          <w:spacing w:val="-2"/>
          <w:sz w:val="24"/>
          <w:szCs w:val="24"/>
        </w:rPr>
        <w:t>格后之日开始计算。</w:t>
      </w:r>
    </w:p>
    <w:p w14:paraId="2CA1C09C">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4.3</w:t>
      </w:r>
      <w:r>
        <w:rPr>
          <w:rFonts w:hint="eastAsia" w:ascii="宋体" w:hAnsi="宋体" w:eastAsia="宋体" w:cs="Times New Roman"/>
          <w:sz w:val="24"/>
          <w:lang w:val="en-US" w:eastAsia="zh-CN"/>
        </w:rPr>
        <w:t>售后服务响应时间：供应商需设有专门的售后服务队伍，建立完备的故障响应机制。如货物出现质量问题，电话响应无法解决，供应商必须在接到电话 2 小时内到达现场,48 小时内解决问题。供应商在配送完成七日内且产品完好（包装未拆封、未使用、不影响二次销售）的情况下接受采购人无理由退换货。如提供的货物发现有破损、规格、型号不符或其它原因无法使用的，供应商必须在接到采购人通知后48 小时内予以更换，并承担更换的一切费用。</w:t>
      </w:r>
    </w:p>
    <w:p w14:paraId="0D250524">
      <w:pPr>
        <w:tabs>
          <w:tab w:val="left" w:pos="7020"/>
        </w:tabs>
        <w:spacing w:line="440" w:lineRule="exact"/>
        <w:ind w:firstLine="480" w:firstLineChars="200"/>
        <w:rPr>
          <w:rFonts w:hint="eastAsia" w:ascii="宋体" w:hAnsi="宋体" w:eastAsia="宋体" w:cs="Times New Roman"/>
          <w:sz w:val="24"/>
          <w:highlight w:val="yellow"/>
          <w:lang w:val="en-US" w:eastAsia="zh-CN"/>
        </w:rPr>
      </w:pPr>
      <w:r>
        <w:rPr>
          <w:rFonts w:hint="eastAsia" w:ascii="宋体" w:hAnsi="宋体" w:eastAsia="宋体" w:cs="Times New Roman"/>
          <w:sz w:val="24"/>
          <w:lang w:val="en-US" w:eastAsia="zh-CN"/>
        </w:rPr>
        <w:t>5、</w:t>
      </w:r>
      <w:r>
        <w:rPr>
          <w:rFonts w:hint="eastAsia" w:ascii="宋体" w:hAnsi="宋体" w:cs="Times New Roman"/>
          <w:sz w:val="24"/>
          <w:highlight w:val="yellow"/>
          <w:lang w:val="en-US" w:eastAsia="zh-CN"/>
        </w:rPr>
        <w:t>交</w:t>
      </w:r>
      <w:r>
        <w:rPr>
          <w:rFonts w:hint="eastAsia" w:ascii="宋体" w:hAnsi="宋体" w:eastAsia="宋体" w:cs="Times New Roman"/>
          <w:sz w:val="24"/>
          <w:highlight w:val="yellow"/>
          <w:lang w:val="en-US" w:eastAsia="zh-CN"/>
        </w:rPr>
        <w:t>货期：接到采购计划后 5 个日历日内按要求分批供货至指定地点。</w:t>
      </w:r>
    </w:p>
    <w:p w14:paraId="6A34F57E">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w:t>
      </w:r>
      <w:r>
        <w:rPr>
          <w:rFonts w:hint="eastAsia" w:ascii="宋体" w:hAnsi="宋体" w:cs="Times New Roman"/>
          <w:sz w:val="24"/>
          <w:lang w:val="en-US" w:eastAsia="zh-CN"/>
        </w:rPr>
        <w:t>交</w:t>
      </w:r>
      <w:r>
        <w:rPr>
          <w:rFonts w:hint="eastAsia" w:ascii="宋体" w:hAnsi="宋体" w:eastAsia="宋体" w:cs="Times New Roman"/>
          <w:sz w:val="24"/>
          <w:lang w:val="en-US" w:eastAsia="zh-CN"/>
        </w:rPr>
        <w:t>货地点：马鞍山市（采购人指定地点）。</w:t>
      </w:r>
    </w:p>
    <w:p w14:paraId="5D9DDFB3">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7、验收：采购人和相关部门按照询价文件和响应文件承诺进行验收。询价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                                </w:t>
      </w:r>
    </w:p>
    <w:p w14:paraId="6A90CF1C">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8、付款方式：按</w:t>
      </w:r>
      <w:r>
        <w:rPr>
          <w:rFonts w:hint="eastAsia" w:ascii="宋体" w:hAnsi="宋体" w:cs="Times New Roman"/>
          <w:sz w:val="24"/>
          <w:lang w:val="en-US" w:eastAsia="zh-CN"/>
        </w:rPr>
        <w:t>徽采商城</w:t>
      </w:r>
      <w:r>
        <w:rPr>
          <w:rFonts w:hint="eastAsia" w:ascii="宋体" w:hAnsi="宋体" w:eastAsia="宋体" w:cs="Times New Roman"/>
          <w:sz w:val="24"/>
          <w:lang w:val="en-US" w:eastAsia="zh-CN"/>
        </w:rPr>
        <w:t>要求付款。</w:t>
      </w:r>
      <w:r>
        <w:rPr>
          <w:rFonts w:hint="eastAsia" w:ascii="宋体" w:hAnsi="宋体" w:cs="宋体"/>
          <w:sz w:val="24"/>
          <w:szCs w:val="24"/>
        </w:rPr>
        <w:t>具体结算费用=报价清单中产品（或经采购人确认的同档次产品）最高限价*成交综合费率*实际供货数量</w:t>
      </w:r>
      <w:r>
        <w:rPr>
          <w:rFonts w:hint="eastAsia" w:ascii="宋体" w:hAnsi="宋体" w:cs="宋体"/>
          <w:color w:val="000000"/>
          <w:kern w:val="0"/>
          <w:sz w:val="24"/>
          <w:szCs w:val="24"/>
        </w:rPr>
        <w:t>。</w:t>
      </w:r>
      <w:r>
        <w:rPr>
          <w:rFonts w:hint="eastAsia" w:ascii="宋体" w:hAnsi="宋体" w:cs="宋体"/>
          <w:sz w:val="24"/>
          <w:szCs w:val="24"/>
          <w:highlight w:val="yellow"/>
        </w:rPr>
        <w:t>累计结算的费用合计超过本项目采购预算价的（</w:t>
      </w:r>
      <w:r>
        <w:rPr>
          <w:rFonts w:hint="eastAsia" w:ascii="宋体" w:hAnsi="宋体" w:cs="宋体"/>
          <w:b/>
          <w:bCs/>
          <w:color w:val="FF0000"/>
          <w:sz w:val="24"/>
          <w:szCs w:val="24"/>
          <w:highlight w:val="yellow"/>
          <w:lang w:val="en-US" w:eastAsia="zh-CN"/>
        </w:rPr>
        <w:t>2</w:t>
      </w:r>
      <w:r>
        <w:rPr>
          <w:rFonts w:hint="eastAsia" w:ascii="宋体" w:hAnsi="宋体" w:cs="宋体"/>
          <w:b/>
          <w:bCs/>
          <w:color w:val="FF0000"/>
          <w:sz w:val="24"/>
          <w:szCs w:val="24"/>
          <w:highlight w:val="yellow"/>
        </w:rPr>
        <w:t>0万元</w:t>
      </w:r>
      <w:r>
        <w:rPr>
          <w:rFonts w:hint="eastAsia" w:ascii="宋体" w:hAnsi="宋体" w:cs="宋体"/>
          <w:sz w:val="24"/>
          <w:szCs w:val="24"/>
          <w:highlight w:val="yellow"/>
        </w:rPr>
        <w:t>），则停止后续采购。</w:t>
      </w:r>
    </w:p>
    <w:p w14:paraId="394D5769">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9、本项目总报价包括货物购置费、保险费、运输费、质保期内的维修费、验收费、其他费用（如包装费、仓储费、保管费、资料费以及完成本项目所有税金及合理利润等</w:t>
      </w:r>
      <w:r>
        <w:rPr>
          <w:rFonts w:hint="eastAsia" w:ascii="宋体" w:hAnsi="宋体" w:cs="Times New Roman"/>
          <w:sz w:val="24"/>
          <w:lang w:val="en-US" w:eastAsia="zh-CN"/>
        </w:rPr>
        <w:t>，</w:t>
      </w:r>
      <w:r>
        <w:rPr>
          <w:rFonts w:hint="eastAsia" w:ascii="宋体" w:hAnsi="宋体" w:eastAsia="宋体" w:cs="Times New Roman"/>
          <w:sz w:val="24"/>
          <w:lang w:val="en-US" w:eastAsia="zh-CN"/>
        </w:rPr>
        <w:t>不再产生任何二次费用。供应商应根据采购要求自行考虑相关因素并计算综合费率报价，否则由此而引起的一切费用均视为已包括在报价中。</w:t>
      </w:r>
    </w:p>
    <w:p w14:paraId="5D00B5F7">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3087C"/>
    <w:multiLevelType w:val="singleLevel"/>
    <w:tmpl w:val="F3F3087C"/>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56D4F"/>
    <w:rsid w:val="04575AAE"/>
    <w:rsid w:val="04DB56E1"/>
    <w:rsid w:val="05F23A3F"/>
    <w:rsid w:val="0D6B6529"/>
    <w:rsid w:val="15235500"/>
    <w:rsid w:val="15E24476"/>
    <w:rsid w:val="16BA4105"/>
    <w:rsid w:val="1EB66C48"/>
    <w:rsid w:val="220D5A31"/>
    <w:rsid w:val="232C0139"/>
    <w:rsid w:val="24D53493"/>
    <w:rsid w:val="29D07A70"/>
    <w:rsid w:val="2BA60AE6"/>
    <w:rsid w:val="2C493B09"/>
    <w:rsid w:val="2E526A4C"/>
    <w:rsid w:val="30AB6B41"/>
    <w:rsid w:val="318F0210"/>
    <w:rsid w:val="348C0A37"/>
    <w:rsid w:val="35103416"/>
    <w:rsid w:val="35B4715D"/>
    <w:rsid w:val="383418B0"/>
    <w:rsid w:val="390E5EBF"/>
    <w:rsid w:val="39C57C56"/>
    <w:rsid w:val="3A993EAE"/>
    <w:rsid w:val="3DA27781"/>
    <w:rsid w:val="3EA245C9"/>
    <w:rsid w:val="42ED123B"/>
    <w:rsid w:val="451B4432"/>
    <w:rsid w:val="4E656D4F"/>
    <w:rsid w:val="4F4C162D"/>
    <w:rsid w:val="53513120"/>
    <w:rsid w:val="5360771B"/>
    <w:rsid w:val="541303D5"/>
    <w:rsid w:val="558570B1"/>
    <w:rsid w:val="567B6271"/>
    <w:rsid w:val="57AE5369"/>
    <w:rsid w:val="5889445B"/>
    <w:rsid w:val="59A26483"/>
    <w:rsid w:val="5C4C0928"/>
    <w:rsid w:val="63DA2CBD"/>
    <w:rsid w:val="63E4221D"/>
    <w:rsid w:val="67FF7217"/>
    <w:rsid w:val="6AA86FD8"/>
    <w:rsid w:val="703D2002"/>
    <w:rsid w:val="79F76829"/>
    <w:rsid w:val="7A37744E"/>
    <w:rsid w:val="7F0F3AEF"/>
    <w:rsid w:val="7F8C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b/>
      <w:sz w:val="32"/>
    </w:rPr>
  </w:style>
  <w:style w:type="paragraph" w:styleId="4">
    <w:name w:val="toc 1"/>
    <w:basedOn w:val="1"/>
    <w:next w:val="1"/>
    <w:unhideWhenUsed/>
    <w:qFormat/>
    <w:uiPriority w:val="39"/>
    <w:pPr>
      <w:spacing w:line="440" w:lineRule="exact"/>
    </w:pPr>
    <w:rPr>
      <w:rFonts w:asciiTheme="minorEastAsia" w:hAnsiTheme="minorEastAsia" w:eastAsiaTheme="minorEastAsia"/>
      <w:b/>
      <w:sz w:val="24"/>
      <w:szCs w:val="24"/>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节标题"/>
    <w:basedOn w:val="1"/>
    <w:next w:val="1"/>
    <w:qFormat/>
    <w:uiPriority w:val="0"/>
    <w:pPr>
      <w:widowControl/>
      <w:spacing w:line="289" w:lineRule="atLeast"/>
      <w:jc w:val="center"/>
      <w:textAlignment w:val="baseline"/>
    </w:pPr>
    <w:rPr>
      <w:color w:val="000000"/>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2901</Words>
  <Characters>3351</Characters>
  <Lines>0</Lines>
  <Paragraphs>0</Paragraphs>
  <TotalTime>3</TotalTime>
  <ScaleCrop>false</ScaleCrop>
  <LinksUpToDate>false</LinksUpToDate>
  <CharactersWithSpaces>3515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2025-07-24T02:51:00Z</dcterms:created>
  <dc:creator>能能</dc:creator>
  <cp:lastModifiedBy>能能</cp:lastModifiedBy>
  <dcterms:modified xsi:type="dcterms:W3CDTF">2026-03-10T00:16:00Z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21039C87724C43D78FB05172DEE57C84_13</vt:lpwstr>
  </property>
  <property fmtid="{D5CDD505-2E9C-101B-9397-08002B2CF9AE}" pid="4" name="KSOTemplateDocerSaveRecord">
    <vt:lpwstr>eyJoZGlkIjoiNjVjOGUxODk1YzY2NTUxMWVjNzRmZDgxYTIzNjVjOGQiLCJ1c2VySWQiOiI1NTUzMTQ2MDYifQ==</vt:lpwstr>
  </property>
</Properties>
</file>