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bookmarkStart w:id="0" w:name="OLE_LINK2"/>
      <w:r>
        <w:rPr>
          <w:rFonts w:hint="eastAsia" w:ascii="方正小标宋简体" w:hAnsi="方正小标宋简体" w:eastAsia="方正小标宋简体" w:cs="方正小标宋简体"/>
          <w:b/>
          <w:bCs/>
          <w:sz w:val="44"/>
          <w:szCs w:val="44"/>
          <w:lang w:val="en-US" w:eastAsia="zh-CN"/>
        </w:rPr>
        <w:t>消毒灭菌追溯标签(双层合成纸)</w:t>
      </w:r>
      <w:bookmarkEnd w:id="0"/>
      <w:r>
        <w:rPr>
          <w:rFonts w:hint="eastAsia" w:ascii="方正小标宋简体" w:hAnsi="方正小标宋简体" w:eastAsia="方正小标宋简体" w:cs="方正小标宋简体"/>
          <w:b/>
          <w:bCs/>
          <w:sz w:val="44"/>
          <w:szCs w:val="44"/>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一、采购清单</w:t>
      </w:r>
    </w:p>
    <w:tbl>
      <w:tblPr>
        <w:tblStyle w:val="3"/>
        <w:tblpPr w:leftFromText="180" w:rightFromText="180" w:vertAnchor="text" w:horzAnchor="page" w:tblpX="2140" w:tblpY="348"/>
        <w:tblOverlap w:val="never"/>
        <w:tblW w:w="7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15"/>
        <w:gridCol w:w="163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90"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015"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耗材名称</w:t>
            </w:r>
          </w:p>
        </w:tc>
        <w:tc>
          <w:tcPr>
            <w:tcW w:w="1635"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预算单价</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9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301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消毒灭菌追溯标签</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(双层合成纸)</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0.4元/张</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消毒类产品</w:t>
            </w:r>
          </w:p>
        </w:tc>
      </w:tr>
    </w:tbl>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二、技术要求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lang w:val="en-US" w:eastAsia="zh-CN"/>
        </w:rPr>
      </w:pPr>
      <w:bookmarkStart w:id="1" w:name="OLE_LINK1"/>
      <w:r>
        <w:rPr>
          <w:rFonts w:hint="eastAsia" w:ascii="仿宋_GB2312" w:hAnsi="仿宋_GB2312" w:eastAsia="仿宋_GB2312" w:cs="仿宋_GB2312"/>
          <w:sz w:val="32"/>
          <w:szCs w:val="32"/>
          <w:lang w:val="en-US" w:eastAsia="zh-CN"/>
        </w:rPr>
        <w:t>1、适用范围：适用于消毒供应中心或者手术室敷料包或者其他物品包裹表面标签粘贴，可书写文字或通过标签打印机打印文字及二维码。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2、参数要求：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（1）规格型号：80mmx50mm 一式三联(含压力蒸汽灭菌化学指示物、规格支持定制)；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（2）双层自粘,材质为合成纸。</w:t>
      </w:r>
      <w:bookmarkStart w:id="2" w:name="_GoBack"/>
      <w:bookmarkEnd w:id="2"/>
    </w:p>
    <w:bookmarkEnd w:id="1"/>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highlight w:val="none"/>
          <w:lang w:val="en-US" w:eastAsia="zh-CN"/>
        </w:rPr>
        <w:t>商务要求</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提供样品；</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服务期：2年（</w:t>
      </w:r>
      <w:r>
        <w:rPr>
          <w:rFonts w:hint="eastAsia" w:ascii="仿宋_GB2312" w:hAnsi="仿宋_GB2312" w:eastAsia="仿宋_GB2312" w:cs="仿宋_GB2312"/>
          <w:color w:val="000000"/>
          <w:sz w:val="32"/>
          <w:szCs w:val="32"/>
        </w:rPr>
        <w:t>自签订之日起计算，第一年服务期满后，经对中标配送商考核</w:t>
      </w:r>
      <w:r>
        <w:rPr>
          <w:rFonts w:ascii="仿宋_GB2312" w:hAnsi="仿宋_GB2312" w:eastAsia="仿宋_GB2312" w:cs="仿宋_GB2312"/>
          <w:color w:val="000000"/>
          <w:sz w:val="32"/>
          <w:szCs w:val="32"/>
        </w:rPr>
        <w:t>合格后，合同有效期自动延长一年</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供货期：自接到医院通知</w:t>
      </w:r>
      <w:r>
        <w:rPr>
          <w:rFonts w:hint="eastAsia" w:ascii="仿宋_GB2312" w:hAnsi="仿宋_GB2312" w:eastAsia="仿宋_GB2312" w:cs="仿宋_GB2312"/>
          <w:sz w:val="32"/>
          <w:szCs w:val="32"/>
          <w:lang w:val="en-US" w:eastAsia="zh-CN"/>
        </w:rPr>
        <w:t>7个日历日内供货；</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付款方式：</w:t>
      </w:r>
      <w:r>
        <w:rPr>
          <w:rFonts w:hint="eastAsia" w:ascii="仿宋_GB2312" w:hAnsi="仿宋_GB2312" w:eastAsia="仿宋_GB2312" w:cs="仿宋_GB2312"/>
          <w:sz w:val="32"/>
          <w:szCs w:val="32"/>
          <w:lang w:val="en-US" w:eastAsia="zh-CN"/>
        </w:rPr>
        <w:t>每月根据使用产品数量据实结算，收到发票确认收货后12个月付全款；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pPr>
      <w:r>
        <w:rPr>
          <w:rFonts w:hint="eastAsia" w:ascii="仿宋_GB2312" w:hAnsi="仿宋_GB2312" w:eastAsia="仿宋_GB2312" w:cs="仿宋_GB2312"/>
          <w:sz w:val="32"/>
          <w:szCs w:val="32"/>
          <w:lang w:val="en-US" w:eastAsia="zh-CN"/>
        </w:rPr>
        <w:t>5、产品有效期：不少于1年有效期（按照进医院时间计算）。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FFF25"/>
    <w:multiLevelType w:val="singleLevel"/>
    <w:tmpl w:val="3F7FFF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37136"/>
    <w:rsid w:val="0FEF7B55"/>
    <w:rsid w:val="1E480814"/>
    <w:rsid w:val="20A5019B"/>
    <w:rsid w:val="2CBE4DB3"/>
    <w:rsid w:val="2D963F95"/>
    <w:rsid w:val="2FA31548"/>
    <w:rsid w:val="3D3276D3"/>
    <w:rsid w:val="409A161E"/>
    <w:rsid w:val="4DC13F56"/>
    <w:rsid w:val="57F758BA"/>
    <w:rsid w:val="662A0106"/>
    <w:rsid w:val="6DFA542B"/>
    <w:rsid w:val="7638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2025-12-31T08:35:00Z</dcterms:created>
  <dc:creator>Administrator</dc:creator>
  <cp:lastModifiedBy>绝世撒旦</cp:lastModifiedBy>
  <dcterms:modified xsi:type="dcterms:W3CDTF">2026-02-04T12:30:34Z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7E1CCE3ADB5D471ABE7A335CD3F10143</vt:lpwstr>
  </property>
</Properties>
</file>