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EA51E">
      <w:pPr>
        <w:pStyle w:val="6"/>
        <w:spacing w:before="0" w:after="0"/>
        <w:jc w:val="center"/>
      </w:pPr>
      <w:r>
        <w:rPr>
          <w:rFonts w:hint="eastAsia"/>
          <w:sz w:val="28"/>
          <w:szCs w:val="28"/>
        </w:rPr>
        <w:t>马鞍山市中医院</w:t>
      </w:r>
      <w:r>
        <w:rPr>
          <w:rFonts w:hint="eastAsia"/>
          <w:sz w:val="28"/>
          <w:szCs w:val="28"/>
          <w:lang w:eastAsia="zh-CN"/>
        </w:rPr>
        <w:t>全科医生培养基地和康复中心综合楼（人防工程）平战转换预案编制服务</w:t>
      </w:r>
      <w:r>
        <w:rPr>
          <w:rFonts w:hint="eastAsia"/>
          <w:sz w:val="28"/>
          <w:szCs w:val="28"/>
        </w:rPr>
        <w:t>采购内容及总体要求</w:t>
      </w:r>
    </w:p>
    <w:p w14:paraId="268BF9C8">
      <w:pPr>
        <w:spacing w:line="480" w:lineRule="exact"/>
        <w:jc w:val="center"/>
        <w:rPr>
          <w:rFonts w:ascii="宋体" w:hAnsi="宋体"/>
          <w:b/>
          <w:bCs/>
          <w:sz w:val="24"/>
          <w:szCs w:val="24"/>
        </w:rPr>
      </w:pPr>
      <w:r>
        <w:rPr>
          <w:rFonts w:hint="eastAsia" w:ascii="宋体" w:hAnsi="宋体" w:cs="宋体"/>
          <w:b/>
          <w:bCs/>
          <w:color w:val="FF0000"/>
          <w:sz w:val="24"/>
          <w:szCs w:val="24"/>
          <w:highlight w:val="yellow"/>
        </w:rPr>
        <w:t>（本项目采购内容及总体要求为不允许负偏离的实质性要求和条件）</w:t>
      </w:r>
    </w:p>
    <w:p w14:paraId="54008DFC">
      <w:pPr>
        <w:spacing w:line="500" w:lineRule="exact"/>
        <w:jc w:val="center"/>
        <w:rPr>
          <w:rFonts w:hint="eastAsia" w:ascii="宋体" w:hAnsi="宋体"/>
          <w:b/>
          <w:sz w:val="28"/>
          <w:szCs w:val="28"/>
        </w:rPr>
      </w:pPr>
    </w:p>
    <w:p w14:paraId="40467D0B">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一、采购预算</w:t>
      </w:r>
    </w:p>
    <w:p w14:paraId="626F20EC">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项目预算（人民币）：2万元</w:t>
      </w:r>
    </w:p>
    <w:p w14:paraId="3E9180FE">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最高限价（人民币）：2万元</w:t>
      </w:r>
    </w:p>
    <w:p w14:paraId="2C8961BE">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二、采购内容及相关要求</w:t>
      </w:r>
    </w:p>
    <w:p w14:paraId="767C3951">
      <w:pPr>
        <w:keepNext w:val="0"/>
        <w:keepLines w:val="0"/>
        <w:pageBreakBefore w:val="0"/>
        <w:widowControl w:val="0"/>
        <w:tabs>
          <w:tab w:val="left" w:pos="7020"/>
        </w:tabs>
        <w:kinsoku/>
        <w:wordWrap/>
        <w:overflowPunct/>
        <w:topLinePunct w:val="0"/>
        <w:autoSpaceDE/>
        <w:autoSpaceDN/>
        <w:bidi w:val="0"/>
        <w:adjustRightInd/>
        <w:snapToGrid/>
        <w:spacing w:line="500" w:lineRule="exact"/>
        <w:ind w:left="0" w:firstLine="562" w:firstLineChars="20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（一）采购清单</w:t>
      </w:r>
    </w:p>
    <w:tbl>
      <w:tblPr>
        <w:tblStyle w:val="7"/>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4"/>
        <w:gridCol w:w="5361"/>
        <w:gridCol w:w="1054"/>
        <w:gridCol w:w="1054"/>
      </w:tblGrid>
      <w:tr w14:paraId="4F9D5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054" w:type="dxa"/>
            <w:noWrap w:val="0"/>
            <w:vAlign w:val="center"/>
          </w:tcPr>
          <w:p w14:paraId="21FEBCF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sz w:val="32"/>
                <w:szCs w:val="32"/>
                <w:lang w:val="en-US" w:eastAsia="zh-CN"/>
              </w:rPr>
            </w:pPr>
            <w:r>
              <w:rPr>
                <w:rFonts w:hint="eastAsia" w:ascii="Times New Roman" w:hAnsi="Times New Roman" w:eastAsia="仿宋_GB2312" w:cs="Times New Roman"/>
                <w:b/>
                <w:sz w:val="32"/>
                <w:szCs w:val="32"/>
                <w:lang w:val="en-US" w:eastAsia="zh-CN"/>
              </w:rPr>
              <w:t>序号</w:t>
            </w:r>
          </w:p>
        </w:tc>
        <w:tc>
          <w:tcPr>
            <w:tcW w:w="5361" w:type="dxa"/>
            <w:noWrap w:val="0"/>
            <w:vAlign w:val="center"/>
          </w:tcPr>
          <w:p w14:paraId="6E53545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sz w:val="32"/>
                <w:szCs w:val="32"/>
                <w:lang w:val="en-US" w:eastAsia="zh-CN"/>
              </w:rPr>
            </w:pPr>
            <w:r>
              <w:rPr>
                <w:rFonts w:hint="eastAsia" w:ascii="Times New Roman" w:hAnsi="Times New Roman" w:eastAsia="仿宋_GB2312" w:cs="Times New Roman"/>
                <w:b/>
                <w:sz w:val="32"/>
                <w:szCs w:val="32"/>
                <w:lang w:val="en-US" w:eastAsia="zh-CN"/>
              </w:rPr>
              <w:t>服务名称（标的名称）</w:t>
            </w:r>
          </w:p>
        </w:tc>
        <w:tc>
          <w:tcPr>
            <w:tcW w:w="1054" w:type="dxa"/>
            <w:noWrap w:val="0"/>
            <w:vAlign w:val="center"/>
          </w:tcPr>
          <w:p w14:paraId="071B038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sz w:val="32"/>
                <w:szCs w:val="32"/>
                <w:lang w:val="en-US" w:eastAsia="zh-CN"/>
              </w:rPr>
            </w:pPr>
            <w:r>
              <w:rPr>
                <w:rFonts w:hint="eastAsia" w:ascii="Times New Roman" w:hAnsi="Times New Roman" w:eastAsia="仿宋_GB2312" w:cs="Times New Roman"/>
                <w:b/>
                <w:sz w:val="32"/>
                <w:szCs w:val="32"/>
                <w:lang w:val="en-US" w:eastAsia="zh-CN"/>
              </w:rPr>
              <w:t>数量</w:t>
            </w:r>
          </w:p>
        </w:tc>
        <w:tc>
          <w:tcPr>
            <w:tcW w:w="1054" w:type="dxa"/>
            <w:noWrap w:val="0"/>
            <w:vAlign w:val="center"/>
          </w:tcPr>
          <w:p w14:paraId="3F70CE8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sz w:val="32"/>
                <w:szCs w:val="32"/>
                <w:lang w:val="en-US" w:eastAsia="zh-CN"/>
              </w:rPr>
            </w:pPr>
            <w:r>
              <w:rPr>
                <w:rFonts w:hint="eastAsia" w:ascii="Times New Roman" w:hAnsi="Times New Roman" w:eastAsia="仿宋_GB2312" w:cs="Times New Roman"/>
                <w:b/>
                <w:sz w:val="32"/>
                <w:szCs w:val="32"/>
                <w:lang w:val="en-US" w:eastAsia="zh-CN"/>
              </w:rPr>
              <w:t>单位</w:t>
            </w:r>
          </w:p>
        </w:tc>
      </w:tr>
      <w:tr w14:paraId="26A15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54" w:type="dxa"/>
            <w:shd w:val="clear" w:color="auto" w:fill="auto"/>
            <w:noWrap w:val="0"/>
            <w:vAlign w:val="center"/>
          </w:tcPr>
          <w:p w14:paraId="6AB04B7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p>
        </w:tc>
        <w:tc>
          <w:tcPr>
            <w:tcW w:w="5361" w:type="dxa"/>
            <w:shd w:val="clear" w:color="auto" w:fill="FFFFFF"/>
            <w:noWrap w:val="0"/>
            <w:vAlign w:val="center"/>
          </w:tcPr>
          <w:p w14:paraId="2F8D1CB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马鞍山市中医院全科医生培养基地和康复中心综合楼（人防工程）平战转换预案编制服务</w:t>
            </w:r>
          </w:p>
        </w:tc>
        <w:tc>
          <w:tcPr>
            <w:tcW w:w="1054" w:type="dxa"/>
            <w:shd w:val="clear" w:color="auto" w:fill="FFFFFF"/>
            <w:noWrap w:val="0"/>
            <w:vAlign w:val="center"/>
          </w:tcPr>
          <w:p w14:paraId="67B6100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p>
        </w:tc>
        <w:tc>
          <w:tcPr>
            <w:tcW w:w="1054" w:type="dxa"/>
            <w:shd w:val="clear" w:color="auto" w:fill="FFFFFF"/>
            <w:noWrap w:val="0"/>
            <w:vAlign w:val="center"/>
          </w:tcPr>
          <w:p w14:paraId="63AF129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w:t>
            </w:r>
          </w:p>
        </w:tc>
      </w:tr>
    </w:tbl>
    <w:p w14:paraId="07F7E6FF">
      <w:pPr>
        <w:ind w:left="3204"/>
        <w:rPr>
          <w:rFonts w:hint="eastAsia"/>
          <w:b/>
          <w:color w:val="000000"/>
          <w:sz w:val="24"/>
          <w:szCs w:val="24"/>
          <w:highlight w:val="none"/>
        </w:rPr>
      </w:pPr>
    </w:p>
    <w:p w14:paraId="22D6CA46">
      <w:pPr>
        <w:keepNext w:val="0"/>
        <w:keepLines w:val="0"/>
        <w:pageBreakBefore w:val="0"/>
        <w:widowControl w:val="0"/>
        <w:tabs>
          <w:tab w:val="left" w:pos="7020"/>
        </w:tabs>
        <w:kinsoku/>
        <w:wordWrap/>
        <w:overflowPunct/>
        <w:topLinePunct w:val="0"/>
        <w:autoSpaceDE/>
        <w:autoSpaceDN/>
        <w:bidi w:val="0"/>
        <w:adjustRightInd/>
        <w:snapToGrid/>
        <w:spacing w:line="500" w:lineRule="exact"/>
        <w:ind w:left="0" w:firstLine="643" w:firstLineChars="200"/>
        <w:jc w:val="both"/>
        <w:textAlignment w:val="auto"/>
        <w:rPr>
          <w:rFonts w:hint="eastAsia" w:ascii="仿宋_GB2312" w:hAnsi="仿宋_GB2312" w:eastAsia="仿宋_GB2312" w:cs="仿宋_GB2312"/>
          <w:b/>
          <w:bCs/>
          <w:sz w:val="32"/>
          <w:szCs w:val="32"/>
          <w:lang w:val="en-US" w:eastAsia="zh-CN"/>
        </w:rPr>
      </w:pPr>
    </w:p>
    <w:p w14:paraId="1899415C">
      <w:pPr>
        <w:keepNext w:val="0"/>
        <w:keepLines w:val="0"/>
        <w:pageBreakBefore w:val="0"/>
        <w:widowControl w:val="0"/>
        <w:tabs>
          <w:tab w:val="left" w:pos="7020"/>
        </w:tabs>
        <w:kinsoku/>
        <w:wordWrap/>
        <w:overflowPunct/>
        <w:topLinePunct w:val="0"/>
        <w:autoSpaceDE/>
        <w:autoSpaceDN/>
        <w:bidi w:val="0"/>
        <w:adjustRightInd/>
        <w:snapToGrid/>
        <w:spacing w:line="500" w:lineRule="exact"/>
        <w:ind w:left="0" w:firstLine="562" w:firstLineChars="20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（二）服务内容</w:t>
      </w:r>
    </w:p>
    <w:p w14:paraId="110264E8">
      <w:pPr>
        <w:numPr>
          <w:ilvl w:val="0"/>
          <w:numId w:val="0"/>
        </w:numPr>
        <w:rPr>
          <w:rFonts w:hint="eastAsia"/>
          <w:b/>
          <w:color w:val="000000"/>
          <w:sz w:val="24"/>
          <w:szCs w:val="24"/>
          <w:highlight w:val="none"/>
          <w:lang w:eastAsia="zh-CN"/>
        </w:rPr>
      </w:pPr>
    </w:p>
    <w:p w14:paraId="4F8D89C5">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服务内容及范围:全科医生培养基地和康复中心综合楼（人防工程）平战功能转换预案编制服务，中标单位需完成该项目的文本编制及资料报备相关工作。</w:t>
      </w:r>
    </w:p>
    <w:p w14:paraId="559DB4D2">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项目概况:全科医生培养基地和康复中心综合楼地上十层、地下一层，其中（人防工程）总建筑面积约1900平方米(地下一层建筑)，地下一层平时功能为自走式小型汽车停车库和设备用房，战时为二等人员掩蔽部。</w:t>
      </w:r>
    </w:p>
    <w:p w14:paraId="745DE349">
      <w:pPr>
        <w:widowControl/>
        <w:spacing w:line="480" w:lineRule="exact"/>
        <w:ind w:firstLine="3360" w:firstLineChars="1200"/>
        <w:rPr>
          <w:rFonts w:hint="eastAsia" w:ascii="华文中宋" w:hAnsi="华文中宋" w:eastAsia="华文中宋" w:cs="华文中宋"/>
          <w:sz w:val="28"/>
          <w:szCs w:val="28"/>
        </w:rPr>
      </w:pPr>
    </w:p>
    <w:p w14:paraId="0A9E71B6">
      <w:pPr>
        <w:keepNext w:val="0"/>
        <w:keepLines w:val="0"/>
        <w:pageBreakBefore w:val="0"/>
        <w:widowControl w:val="0"/>
        <w:tabs>
          <w:tab w:val="left" w:pos="7020"/>
        </w:tabs>
        <w:kinsoku/>
        <w:wordWrap/>
        <w:overflowPunct/>
        <w:topLinePunct w:val="0"/>
        <w:autoSpaceDE/>
        <w:autoSpaceDN/>
        <w:bidi w:val="0"/>
        <w:adjustRightInd/>
        <w:snapToGrid/>
        <w:spacing w:line="500" w:lineRule="exact"/>
        <w:ind w:left="0" w:firstLine="562" w:firstLineChars="20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（三）商务要求</w:t>
      </w:r>
    </w:p>
    <w:p w14:paraId="49AEEEF2">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default" w:ascii="仿宋_GB2312" w:hAnsi="仿宋_GB2312" w:eastAsia="仿宋_GB2312" w:cs="仿宋_GB2312"/>
          <w:b w:val="0"/>
          <w:i w:val="0"/>
          <w:caps w:val="0"/>
          <w:spacing w:val="0"/>
          <w:w w:val="100"/>
          <w:sz w:val="32"/>
          <w:szCs w:val="32"/>
          <w:highlight w:val="none"/>
          <w:lang w:val="en-US" w:eastAsia="zh-CN"/>
        </w:rPr>
      </w:pPr>
      <w:r>
        <w:rPr>
          <w:rFonts w:hint="default" w:ascii="仿宋_GB2312" w:hAnsi="仿宋_GB2312" w:eastAsia="仿宋_GB2312" w:cs="仿宋_GB2312"/>
          <w:b w:val="0"/>
          <w:i w:val="0"/>
          <w:caps w:val="0"/>
          <w:spacing w:val="0"/>
          <w:w w:val="100"/>
          <w:sz w:val="32"/>
          <w:szCs w:val="32"/>
          <w:highlight w:val="none"/>
          <w:lang w:val="en-US" w:eastAsia="zh-CN"/>
        </w:rPr>
        <w:t>1、服务标准：有国家标准的执行国家标准；无国家标准的执行行业标准；无行业标准的执行地方标准；无地方标准的执行企业标准。</w:t>
      </w:r>
    </w:p>
    <w:p w14:paraId="0085E8A4">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default" w:ascii="仿宋_GB2312" w:hAnsi="仿宋_GB2312" w:eastAsia="仿宋_GB2312" w:cs="仿宋_GB2312"/>
          <w:b w:val="0"/>
          <w:i w:val="0"/>
          <w:caps w:val="0"/>
          <w:spacing w:val="0"/>
          <w:w w:val="100"/>
          <w:sz w:val="32"/>
          <w:szCs w:val="32"/>
          <w:highlight w:val="none"/>
          <w:lang w:val="en-US" w:eastAsia="zh-CN"/>
        </w:rPr>
      </w:pPr>
      <w:r>
        <w:rPr>
          <w:rFonts w:hint="default" w:ascii="仿宋_GB2312" w:hAnsi="仿宋_GB2312" w:eastAsia="仿宋_GB2312" w:cs="仿宋_GB2312"/>
          <w:b w:val="0"/>
          <w:i w:val="0"/>
          <w:caps w:val="0"/>
          <w:spacing w:val="0"/>
          <w:w w:val="100"/>
          <w:sz w:val="32"/>
          <w:szCs w:val="32"/>
          <w:highlight w:val="none"/>
          <w:lang w:val="en-US" w:eastAsia="zh-CN"/>
        </w:rPr>
        <w:t>2、</w:t>
      </w:r>
      <w:r>
        <w:rPr>
          <w:rFonts w:hint="eastAsia" w:ascii="仿宋_GB2312" w:hAnsi="仿宋_GB2312" w:eastAsia="仿宋_GB2312" w:cs="仿宋_GB2312"/>
          <w:b w:val="0"/>
          <w:i w:val="0"/>
          <w:caps w:val="0"/>
          <w:spacing w:val="0"/>
          <w:w w:val="100"/>
          <w:sz w:val="32"/>
          <w:szCs w:val="32"/>
          <w:highlight w:val="none"/>
          <w:lang w:val="en-US" w:eastAsia="zh-CN"/>
        </w:rPr>
        <w:t>供应商</w:t>
      </w:r>
      <w:r>
        <w:rPr>
          <w:rFonts w:hint="default" w:ascii="仿宋_GB2312" w:hAnsi="仿宋_GB2312" w:eastAsia="仿宋_GB2312" w:cs="仿宋_GB2312"/>
          <w:b w:val="0"/>
          <w:i w:val="0"/>
          <w:caps w:val="0"/>
          <w:spacing w:val="0"/>
          <w:w w:val="100"/>
          <w:sz w:val="32"/>
          <w:szCs w:val="32"/>
          <w:highlight w:val="none"/>
          <w:lang w:val="en-US" w:eastAsia="zh-CN"/>
        </w:rPr>
        <w:t>资格要求：</w:t>
      </w:r>
      <w:r>
        <w:rPr>
          <w:rFonts w:hint="default" w:ascii="仿宋_GB2312" w:hAnsi="仿宋_GB2312" w:eastAsia="仿宋_GB2312" w:cs="仿宋_GB2312"/>
          <w:b/>
          <w:bCs/>
          <w:i w:val="0"/>
          <w:caps w:val="0"/>
          <w:color w:val="FF0000"/>
          <w:spacing w:val="0"/>
          <w:w w:val="100"/>
          <w:sz w:val="32"/>
          <w:szCs w:val="32"/>
          <w:highlight w:val="yellow"/>
          <w:lang w:val="en-US" w:eastAsia="zh-CN"/>
        </w:rPr>
        <w:t>投标人须具有建筑行业（人防工程专业）设计乙级及以上资质的独立法人。</w:t>
      </w:r>
    </w:p>
    <w:p w14:paraId="629942A9">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default"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3、</w:t>
      </w:r>
      <w:r>
        <w:rPr>
          <w:rFonts w:hint="default" w:ascii="仿宋_GB2312" w:hAnsi="仿宋_GB2312" w:eastAsia="仿宋_GB2312" w:cs="仿宋_GB2312"/>
          <w:b w:val="0"/>
          <w:i w:val="0"/>
          <w:caps w:val="0"/>
          <w:spacing w:val="0"/>
          <w:w w:val="100"/>
          <w:sz w:val="32"/>
          <w:szCs w:val="32"/>
          <w:highlight w:val="none"/>
          <w:lang w:val="en-US" w:eastAsia="zh-CN"/>
        </w:rPr>
        <w:t>服务期限：合同签订之日起20</w:t>
      </w:r>
      <w:r>
        <w:rPr>
          <w:rFonts w:hint="eastAsia" w:ascii="仿宋_GB2312" w:hAnsi="仿宋_GB2312" w:eastAsia="仿宋_GB2312" w:cs="仿宋_GB2312"/>
          <w:b w:val="0"/>
          <w:i w:val="0"/>
          <w:caps w:val="0"/>
          <w:spacing w:val="0"/>
          <w:w w:val="100"/>
          <w:sz w:val="32"/>
          <w:szCs w:val="32"/>
          <w:highlight w:val="none"/>
          <w:lang w:val="en-US" w:eastAsia="zh-CN"/>
        </w:rPr>
        <w:t>个</w:t>
      </w:r>
      <w:r>
        <w:rPr>
          <w:rFonts w:hint="default" w:ascii="仿宋_GB2312" w:hAnsi="仿宋_GB2312" w:eastAsia="仿宋_GB2312" w:cs="仿宋_GB2312"/>
          <w:b w:val="0"/>
          <w:i w:val="0"/>
          <w:caps w:val="0"/>
          <w:spacing w:val="0"/>
          <w:w w:val="100"/>
          <w:sz w:val="32"/>
          <w:szCs w:val="32"/>
          <w:highlight w:val="none"/>
          <w:lang w:val="en-US" w:eastAsia="zh-CN"/>
        </w:rPr>
        <w:t>日历</w:t>
      </w:r>
      <w:r>
        <w:rPr>
          <w:rFonts w:hint="eastAsia" w:ascii="仿宋_GB2312" w:hAnsi="仿宋_GB2312" w:eastAsia="仿宋_GB2312" w:cs="仿宋_GB2312"/>
          <w:b w:val="0"/>
          <w:i w:val="0"/>
          <w:caps w:val="0"/>
          <w:spacing w:val="0"/>
          <w:w w:val="100"/>
          <w:sz w:val="32"/>
          <w:szCs w:val="32"/>
          <w:highlight w:val="none"/>
          <w:lang w:val="en-US" w:eastAsia="zh-CN"/>
        </w:rPr>
        <w:t>日</w:t>
      </w:r>
      <w:r>
        <w:rPr>
          <w:rFonts w:hint="default" w:ascii="仿宋_GB2312" w:hAnsi="仿宋_GB2312" w:eastAsia="仿宋_GB2312" w:cs="仿宋_GB2312"/>
          <w:b w:val="0"/>
          <w:i w:val="0"/>
          <w:caps w:val="0"/>
          <w:spacing w:val="0"/>
          <w:w w:val="100"/>
          <w:sz w:val="32"/>
          <w:szCs w:val="32"/>
          <w:highlight w:val="none"/>
          <w:lang w:val="en-US" w:eastAsia="zh-CN"/>
        </w:rPr>
        <w:t>内完成文本编制，20日内完成文本报备，并通过市国动办审查拿到批复。</w:t>
      </w:r>
    </w:p>
    <w:p w14:paraId="3CAAC293">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default"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4</w:t>
      </w:r>
      <w:r>
        <w:rPr>
          <w:rFonts w:hint="default" w:ascii="仿宋_GB2312" w:hAnsi="仿宋_GB2312" w:eastAsia="仿宋_GB2312" w:cs="仿宋_GB2312"/>
          <w:b w:val="0"/>
          <w:i w:val="0"/>
          <w:caps w:val="0"/>
          <w:spacing w:val="0"/>
          <w:w w:val="100"/>
          <w:sz w:val="32"/>
          <w:szCs w:val="32"/>
          <w:highlight w:val="none"/>
          <w:lang w:val="en-US" w:eastAsia="zh-CN"/>
        </w:rPr>
        <w:t>、服务地点：马鞍山市</w:t>
      </w:r>
      <w:r>
        <w:rPr>
          <w:rFonts w:hint="eastAsia" w:ascii="仿宋_GB2312" w:hAnsi="仿宋_GB2312" w:eastAsia="仿宋_GB2312" w:cs="仿宋_GB2312"/>
          <w:b w:val="0"/>
          <w:i w:val="0"/>
          <w:caps w:val="0"/>
          <w:spacing w:val="0"/>
          <w:w w:val="100"/>
          <w:sz w:val="32"/>
          <w:szCs w:val="32"/>
          <w:highlight w:val="none"/>
          <w:lang w:val="en-US" w:eastAsia="zh-CN"/>
        </w:rPr>
        <w:t>中医院</w:t>
      </w:r>
      <w:r>
        <w:rPr>
          <w:rFonts w:hint="default" w:ascii="仿宋_GB2312" w:hAnsi="仿宋_GB2312" w:eastAsia="仿宋_GB2312" w:cs="仿宋_GB2312"/>
          <w:b w:val="0"/>
          <w:i w:val="0"/>
          <w:caps w:val="0"/>
          <w:spacing w:val="0"/>
          <w:w w:val="100"/>
          <w:sz w:val="32"/>
          <w:szCs w:val="32"/>
          <w:highlight w:val="none"/>
          <w:lang w:val="en-US" w:eastAsia="zh-CN"/>
        </w:rPr>
        <w:t>（采购人指定地点）。</w:t>
      </w:r>
    </w:p>
    <w:p w14:paraId="5C2A0762">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default"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5</w:t>
      </w:r>
      <w:r>
        <w:rPr>
          <w:rFonts w:hint="default" w:ascii="仿宋_GB2312" w:hAnsi="仿宋_GB2312" w:eastAsia="仿宋_GB2312" w:cs="仿宋_GB2312"/>
          <w:b w:val="0"/>
          <w:i w:val="0"/>
          <w:caps w:val="0"/>
          <w:spacing w:val="0"/>
          <w:w w:val="100"/>
          <w:sz w:val="32"/>
          <w:szCs w:val="32"/>
          <w:highlight w:val="none"/>
          <w:lang w:val="en-US" w:eastAsia="zh-CN"/>
        </w:rPr>
        <w:t>、付款方式：完成文本编制报备，并通过市国动办审查、拿到批复后付全款。</w:t>
      </w:r>
    </w:p>
    <w:p w14:paraId="7A08B2B4">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default"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6</w:t>
      </w:r>
      <w:r>
        <w:rPr>
          <w:rFonts w:hint="default" w:ascii="仿宋_GB2312" w:hAnsi="仿宋_GB2312" w:eastAsia="仿宋_GB2312" w:cs="仿宋_GB2312"/>
          <w:b w:val="0"/>
          <w:i w:val="0"/>
          <w:caps w:val="0"/>
          <w:spacing w:val="0"/>
          <w:w w:val="100"/>
          <w:sz w:val="32"/>
          <w:szCs w:val="32"/>
          <w:highlight w:val="none"/>
          <w:lang w:val="en-US" w:eastAsia="zh-CN"/>
        </w:rPr>
        <w:t>、本项目提供该建筑物CAD底层平面图以及人防工程相关电子版图纸。</w:t>
      </w:r>
    </w:p>
    <w:p w14:paraId="3FFF193E">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default"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7</w:t>
      </w:r>
      <w:r>
        <w:rPr>
          <w:rFonts w:hint="default" w:ascii="仿宋_GB2312" w:hAnsi="仿宋_GB2312" w:eastAsia="仿宋_GB2312" w:cs="仿宋_GB2312"/>
          <w:b w:val="0"/>
          <w:i w:val="0"/>
          <w:caps w:val="0"/>
          <w:spacing w:val="0"/>
          <w:w w:val="100"/>
          <w:sz w:val="32"/>
          <w:szCs w:val="32"/>
          <w:highlight w:val="none"/>
          <w:lang w:val="en-US" w:eastAsia="zh-CN"/>
        </w:rPr>
        <w:t>、项目的总报价包含了履行本项目所有内容的全部费用及所有价内价外税金及合理利润等。</w:t>
      </w: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1" w:fontKey="{B4F2281F-441C-41EC-BC7B-7EF22FF882F9}"/>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2" w:fontKey="{4AD5ECD4-EDE3-4245-902E-6EB0329332AA}"/>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021AA">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364BD"/>
    <w:rsid w:val="057A5FA7"/>
    <w:rsid w:val="06067A14"/>
    <w:rsid w:val="0C831895"/>
    <w:rsid w:val="1B096E5A"/>
    <w:rsid w:val="2A471FEB"/>
    <w:rsid w:val="421A00E8"/>
    <w:rsid w:val="43827BD5"/>
    <w:rsid w:val="4676601A"/>
    <w:rsid w:val="4CC7027B"/>
    <w:rsid w:val="510026A9"/>
    <w:rsid w:val="51951749"/>
    <w:rsid w:val="53ED5526"/>
    <w:rsid w:val="55B61960"/>
    <w:rsid w:val="66F66060"/>
    <w:rsid w:val="6BB97277"/>
    <w:rsid w:val="70661AF5"/>
    <w:rsid w:val="78381BD3"/>
    <w:rsid w:val="7BAE56E5"/>
    <w:rsid w:val="7FE64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Body Text"/>
    <w:basedOn w:val="1"/>
    <w:qFormat/>
    <w:uiPriority w:val="0"/>
    <w:pPr>
      <w:jc w:val="left"/>
    </w:pPr>
    <w:rPr>
      <w:rFonts w:ascii="Arial" w:hAnsi="Arial" w:eastAsia="黑体" w:cs="黑体"/>
      <w:b/>
      <w:sz w:val="32"/>
      <w:szCs w:val="22"/>
    </w:rPr>
  </w:style>
  <w:style w:type="paragraph" w:styleId="4">
    <w:name w:val="footer"/>
    <w:basedOn w:val="1"/>
    <w:qFormat/>
    <w:uiPriority w:val="0"/>
    <w:pPr>
      <w:tabs>
        <w:tab w:val="center" w:pos="4153"/>
        <w:tab w:val="right" w:pos="8306"/>
      </w:tabs>
      <w:snapToGrid w:val="0"/>
      <w:jc w:val="left"/>
    </w:pPr>
    <w:rPr>
      <w:sz w:val="18"/>
      <w:lang w:bidi="he-IL"/>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1"/>
    <w:qFormat/>
    <w:uiPriority w:val="0"/>
    <w:pPr>
      <w:spacing w:before="240" w:after="60"/>
      <w:outlineLvl w:val="0"/>
    </w:pPr>
    <w:rPr>
      <w:rFonts w:ascii="Cambria" w:hAnsi="Cambria"/>
      <w:b/>
      <w:bCs/>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List Paragraph"/>
    <w:basedOn w:val="1"/>
    <w:qFormat/>
    <w:uiPriority w:val="0"/>
    <w:pPr>
      <w:ind w:firstLine="420" w:firstLineChars="200"/>
    </w:pPr>
  </w:style>
  <w:style w:type="character" w:customStyle="1" w:styleId="11">
    <w:name w:val="标题 Char"/>
    <w:link w:val="6"/>
    <w:qFormat/>
    <w:uiPriority w:val="0"/>
    <w:rPr>
      <w:rFonts w:ascii="Cambria" w:hAnsi="Cambria"/>
      <w:b/>
      <w:bCs/>
      <w:sz w:val="32"/>
      <w:szCs w:val="32"/>
    </w:rPr>
  </w:style>
  <w:style w:type="character" w:customStyle="1" w:styleId="12">
    <w:name w:val="font01"/>
    <w:basedOn w:val="9"/>
    <w:qFormat/>
    <w:uiPriority w:val="0"/>
    <w:rPr>
      <w:rFonts w:hint="eastAsia" w:ascii="宋体" w:hAnsi="宋体" w:eastAsia="宋体" w:cs="宋体"/>
      <w:color w:val="000000"/>
      <w:sz w:val="20"/>
      <w:szCs w:val="20"/>
      <w:u w:val="none"/>
    </w:rPr>
  </w:style>
  <w:style w:type="character" w:customStyle="1" w:styleId="13">
    <w:name w:val="font21"/>
    <w:basedOn w:val="9"/>
    <w:qFormat/>
    <w:uiPriority w:val="0"/>
    <w:rPr>
      <w:rFonts w:ascii="Arial" w:hAnsi="Arial" w:cs="Arial"/>
      <w:color w:val="000000"/>
      <w:sz w:val="20"/>
      <w:szCs w:val="20"/>
      <w:u w:val="none"/>
    </w:rPr>
  </w:style>
  <w:style w:type="character" w:customStyle="1" w:styleId="14">
    <w:name w:val="font11"/>
    <w:basedOn w:val="9"/>
    <w:qFormat/>
    <w:uiPriority w:val="0"/>
    <w:rPr>
      <w:rFonts w:hint="eastAsia" w:ascii="宋体" w:hAnsi="宋体" w:eastAsia="宋体" w:cs="宋体"/>
      <w:color w:val="000000"/>
      <w:sz w:val="18"/>
      <w:szCs w:val="18"/>
      <w:u w:val="none"/>
    </w:rPr>
  </w:style>
  <w:style w:type="character" w:customStyle="1" w:styleId="15">
    <w:name w:val="font31"/>
    <w:basedOn w:val="9"/>
    <w:qFormat/>
    <w:uiPriority w:val="0"/>
    <w:rPr>
      <w:rFonts w:hint="default" w:ascii="Arial" w:hAnsi="Arial" w:cs="Arial"/>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698</Words>
  <Characters>705</Characters>
  <Lines>0</Lines>
  <Paragraphs>0</Paragraphs>
  <TotalTime>30</TotalTime>
  <ScaleCrop>false</ScaleCrop>
  <LinksUpToDate>false</LinksUpToDate>
  <CharactersWithSpaces>705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2024-12-18T06:48:00Z</dcterms:created>
  <dc:creator>Administrator.DESKTOP-IICAK8A</dc:creator>
  <cp:lastModifiedBy>能能</cp:lastModifiedBy>
  <dcterms:modified xsi:type="dcterms:W3CDTF">2026-01-28T09:45:57Z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B202F8966C174EFFADF4F313E7FFBB53</vt:lpwstr>
  </property>
  <property fmtid="{D5CDD505-2E9C-101B-9397-08002B2CF9AE}" pid="4" name="KSOTemplateDocerSaveRecord">
    <vt:lpwstr>eyJoZGlkIjoiNjVjOGUxODk1YzY2NTUxMWVjNzRmZDgxYTIzNjVjOGQiLCJ1c2VySWQiOiI1NTUzMTQ2MDYifQ==</vt:lpwstr>
  </property>
</Properties>
</file>