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6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 w:bidi="ar-SA"/>
        </w:rPr>
        <w:t>市中医院肿瘤微波热疗机移机服务采购需求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  <w:t>一、采购需求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1.需移机设备：微波热疗机；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2.品牌型号：大连奥瑞W2102；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3.生产日期：2013年；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投标人须具有医疗设备维修资格（即在营业执照中有注册）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6" w:leftChars="200" w:hanging="16" w:hangingChars="6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5.移机从南院区二号楼一楼移机至四号楼一楼，直径距离200米内；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6.移机内容包括屏蔽房，设备主体及工作站等，直至设备可正常使用；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投标人须提供采购方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肿瘤微波热疗机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移机服务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即拆机，运输与再装机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调试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，培训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服务一次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设备拆装机项目必须由专业工程师完成，因投标方人员疏忽大意，不当操作所致的损坏，由投标方负责赔偿，除不可抗力或投标人不可能控制的因素导致的情形外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9.投标方可提前到本院进行现场考察。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拆卸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发现原设备已经发生的损坏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  <w14:ligatures w14:val="none"/>
        </w:rPr>
        <w:t>需提前书面告知，经院方同意后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，投标人可不承担任何赔偿责任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商务要求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1、通知中标后，中标方需在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30个日历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日内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完成移机服务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逾期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未完成医院有权解除合同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、支付方式：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移机完成并验收通过后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一次性支付全款；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3、移机后整机质保期不少于6个月。</w:t>
      </w:r>
    </w:p>
    <w:p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附件：移机服务验收单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513"/>
        <w:gridCol w:w="2350"/>
        <w:gridCol w:w="2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  <w14:ligatures w14:val="standardContextual"/>
              </w:rPr>
              <w:t>马鞍山市中医院设备移机服务验收单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使用科室: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合同签订日期：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产品名称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品牌及型号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生产序列号（SN）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生产日期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服务商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名 称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地  址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联系方式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服务工程师姓名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服务工程师工号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服务工程师姓名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服务工程师工号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服务工程师姓名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服务工程师工号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移机前设备外观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设备外观良好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设备外观损坏  □（损坏情况描述）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移机后设备外观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设备外观良好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设备外观损坏  □（损坏情况描述）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移机前设备使用状况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使用状况正常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使用状况异常  □（异常情况描述）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移机后设备使用状况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使用状况正常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使用状况异常  □（异常情况描述）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设备移机服务验人员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签字及联系方式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设      备      科: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服  务  工  程  师: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服务商（代 理 商）: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服务时间起止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  <w14:ligatures w14:val="standardContextual"/>
              </w:rPr>
              <w:t xml:space="preserve">       年    月    日</w:t>
            </w:r>
            <w:r>
              <w:rPr>
                <w:rStyle w:val="9"/>
                <w:u w:val="single"/>
                <w:lang w:val="en-US" w:eastAsia="zh-CN" w:bidi="ar"/>
                <w14:ligatures w14:val="standardContextual"/>
              </w:rPr>
              <w:t xml:space="preserve">至 </w:t>
            </w:r>
            <w:r>
              <w:rPr>
                <w:rStyle w:val="10"/>
                <w:lang w:val="en-US" w:eastAsia="zh-CN" w:bidi="ar"/>
                <w14:ligatures w14:val="standardContextual"/>
              </w:rPr>
              <w:t xml:space="preserve">        年    月    日</w:t>
            </w:r>
            <w:r>
              <w:rPr>
                <w:rStyle w:val="9"/>
                <w:u w:val="single"/>
                <w:lang w:val="en-US" w:eastAsia="zh-CN" w:bidi="ar"/>
                <w14:ligatures w14:val="standardContextual"/>
              </w:rPr>
              <w:t>结束安装调试</w:t>
            </w:r>
            <w:r>
              <w:rPr>
                <w:rStyle w:val="9"/>
                <w:rFonts w:hint="eastAsia"/>
                <w:u w:val="single"/>
                <w:lang w:val="en-US" w:eastAsia="zh-CN" w:bidi="ar"/>
                <w14:ligatures w14:val="standardContextual"/>
              </w:rPr>
              <w:t>及培训</w:t>
            </w:r>
            <w:r>
              <w:rPr>
                <w:rStyle w:val="9"/>
                <w:u w:val="single"/>
                <w:lang w:val="en-US" w:eastAsia="zh-CN" w:bidi="ar"/>
                <w14:ligatures w14:val="standardContextual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验收结论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9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使用科室（科室主任或护士长）：</w:t>
            </w:r>
            <w:r>
              <w:rPr>
                <w:rStyle w:val="10"/>
                <w:lang w:val="en-US" w:eastAsia="zh-CN" w:bidi="ar"/>
                <w14:ligatures w14:val="standardContextual"/>
              </w:rPr>
              <w:t xml:space="preserve">     </w:t>
            </w:r>
            <w:r>
              <w:rPr>
                <w:rStyle w:val="9"/>
                <w:lang w:val="en-US" w:eastAsia="zh-CN" w:bidi="ar"/>
                <w14:ligatures w14:val="standardContextual"/>
              </w:rPr>
              <w:t xml:space="preserve">      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 xml:space="preserve">                                     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 xml:space="preserve">                        日期：     年    月     日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>验收结论（手写）：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9"/>
                <w:lang w:val="en-US" w:eastAsia="zh-CN" w:bidi="ar"/>
                <w14:ligatures w14:val="standardContextual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  <w14:ligatures w14:val="standardContextual"/>
              </w:rPr>
              <w:t>1、乙方提供XX服务，符合合同、投标文件等项目文件中技术和商务要求。验收合格。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>2、乙方提供XX服务，XX项不符合合同、投标文件等项目文件中技术和商务要求。验收不合格。</w:t>
            </w:r>
          </w:p>
        </w:tc>
      </w:tr>
    </w:tbl>
    <w:p>
      <w:pPr>
        <w:pStyle w:val="2"/>
        <w:rPr>
          <w:rFonts w:hint="eastAsia" w:eastAsiaTheme="minorEastAsia"/>
          <w:lang w:val="en-US" w:eastAsia="zh-C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D5"/>
    <w:rsid w:val="000073D5"/>
    <w:rsid w:val="005631AB"/>
    <w:rsid w:val="005F7A68"/>
    <w:rsid w:val="008876A6"/>
    <w:rsid w:val="00D12EFB"/>
    <w:rsid w:val="00F614AB"/>
    <w:rsid w:val="00FB1142"/>
    <w:rsid w:val="039325EE"/>
    <w:rsid w:val="14B4663A"/>
    <w:rsid w:val="196D6422"/>
    <w:rsid w:val="4FB369C5"/>
    <w:rsid w:val="71196CBB"/>
    <w:rsid w:val="72C26DF5"/>
    <w:rsid w:val="7B5D6256"/>
    <w:rsid w:val="7CFF57C5"/>
    <w:rsid w:val="7E6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7">
    <w:name w:val="页眉 字符"/>
    <w:basedOn w:val="6"/>
    <w:link w:val="4"/>
    <w:qFormat/>
    <w:uiPriority w:val="99"/>
  </w:style>
  <w:style w:type="character" w:customStyle="1" w:styleId="8">
    <w:name w:val="页脚 字符"/>
    <w:basedOn w:val="6"/>
    <w:link w:val="3"/>
    <w:qFormat/>
    <w:uiPriority w:val="99"/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947</Words>
  <Characters>965</Characters>
  <Lines>20</Lines>
  <Paragraphs>5</Paragraphs>
  <TotalTime>30</TotalTime>
  <ScaleCrop>false</ScaleCrop>
  <LinksUpToDate>false</LinksUpToDate>
  <CharactersWithSpaces>1203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2025-01-10T02:00:00Z</dcterms:created>
  <dc:creator>Li, Chuan</dc:creator>
  <cp:lastModifiedBy>绝世撒旦</cp:lastModifiedBy>
  <dcterms:modified xsi:type="dcterms:W3CDTF">2025-12-11T11:06:07Z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eyJoZGlkIjoiNTBhODE0ZGIyMjAyMmQ2M2VmMmIzNjQxNDg4ZDRlMTYiLCJ1c2VySWQiOiI3MDg0MDI0MDgifQ==</vt:lpwstr>
  </property>
  <property fmtid="{D5CDD505-2E9C-101B-9397-08002B2CF9AE}" pid="3" name="KSOProductBuildVer">
    <vt:lpwstr>2052-11.8.2.11739</vt:lpwstr>
  </property>
  <property fmtid="{D5CDD505-2E9C-101B-9397-08002B2CF9AE}" pid="4" name="ICV">
    <vt:lpwstr>D1BC9D03521E4023A5FA4C11B6F97282_13</vt:lpwstr>
  </property>
</Properties>
</file>