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840D6">
      <w:pPr>
        <w:pStyle w:val="6"/>
        <w:spacing w:before="0" w:after="0"/>
        <w:jc w:val="center"/>
        <w:rPr>
          <w:sz w:val="36"/>
          <w:szCs w:val="36"/>
        </w:rPr>
      </w:pPr>
      <w:r>
        <w:rPr>
          <w:rFonts w:hint="eastAsia"/>
          <w:sz w:val="32"/>
          <w:szCs w:val="32"/>
        </w:rPr>
        <w:t>马鞍山市中医院</w:t>
      </w:r>
      <w:r>
        <w:rPr>
          <w:rFonts w:hint="eastAsia"/>
          <w:sz w:val="32"/>
          <w:szCs w:val="32"/>
          <w:lang w:eastAsia="zh-CN"/>
        </w:rPr>
        <w:t>落地广告机</w:t>
      </w:r>
      <w:r>
        <w:rPr>
          <w:rFonts w:hint="eastAsia"/>
          <w:sz w:val="32"/>
          <w:szCs w:val="32"/>
        </w:rPr>
        <w:t>采购内容及总体要求</w:t>
      </w:r>
    </w:p>
    <w:p w14:paraId="07FFC55E">
      <w:pPr>
        <w:spacing w:line="480" w:lineRule="exact"/>
        <w:jc w:val="center"/>
        <w:rPr>
          <w:rFonts w:ascii="宋体" w:hAnsi="宋体"/>
          <w:b/>
          <w:bCs/>
          <w:sz w:val="24"/>
          <w:szCs w:val="24"/>
        </w:rPr>
      </w:pPr>
      <w:r>
        <w:rPr>
          <w:rFonts w:hint="eastAsia" w:ascii="宋体" w:hAnsi="宋体" w:cs="宋体"/>
          <w:b/>
          <w:bCs/>
          <w:color w:val="FF0000"/>
          <w:sz w:val="24"/>
          <w:szCs w:val="24"/>
          <w:highlight w:val="yellow"/>
        </w:rPr>
        <w:t>（本项目采购内容及总体要求为不允许负偏离的实质性要求和条件）</w:t>
      </w:r>
    </w:p>
    <w:p w14:paraId="7AA1E895">
      <w:pPr>
        <w:spacing w:line="500" w:lineRule="exact"/>
        <w:jc w:val="center"/>
        <w:rPr>
          <w:rFonts w:hint="eastAsia" w:ascii="宋体" w:hAnsi="宋体"/>
          <w:b/>
          <w:sz w:val="28"/>
          <w:szCs w:val="28"/>
        </w:rPr>
      </w:pPr>
    </w:p>
    <w:p w14:paraId="7B9A969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一、采购预算</w:t>
      </w:r>
    </w:p>
    <w:p w14:paraId="4A2837F4">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项目预算（人民币）：3.6万元</w:t>
      </w:r>
    </w:p>
    <w:p w14:paraId="44001559">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最高限价（人民币）：3.6万元</w:t>
      </w:r>
    </w:p>
    <w:p w14:paraId="0234476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二、采购内容及相关要求</w:t>
      </w:r>
    </w:p>
    <w:p w14:paraId="1E897944">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（一）采购清单</w:t>
      </w:r>
    </w:p>
    <w:tbl>
      <w:tblPr>
        <w:tblStyle w:val="7"/>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915"/>
        <w:gridCol w:w="915"/>
        <w:gridCol w:w="3330"/>
      </w:tblGrid>
      <w:tr w14:paraId="7FA2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565" w:type="dxa"/>
            <w:noWrap w:val="0"/>
            <w:vAlign w:val="center"/>
          </w:tcPr>
          <w:p w14:paraId="777C95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货物名称（标的名称）</w:t>
            </w:r>
          </w:p>
        </w:tc>
        <w:tc>
          <w:tcPr>
            <w:tcW w:w="915" w:type="dxa"/>
            <w:noWrap w:val="0"/>
            <w:vAlign w:val="center"/>
          </w:tcPr>
          <w:p w14:paraId="01F189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数量</w:t>
            </w:r>
          </w:p>
        </w:tc>
        <w:tc>
          <w:tcPr>
            <w:tcW w:w="915" w:type="dxa"/>
            <w:noWrap w:val="0"/>
            <w:vAlign w:val="center"/>
          </w:tcPr>
          <w:p w14:paraId="3585D39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单位</w:t>
            </w:r>
          </w:p>
        </w:tc>
        <w:tc>
          <w:tcPr>
            <w:tcW w:w="3330" w:type="dxa"/>
            <w:noWrap w:val="0"/>
            <w:vAlign w:val="center"/>
          </w:tcPr>
          <w:p w14:paraId="6FA874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最高限制单价（元）</w:t>
            </w:r>
          </w:p>
        </w:tc>
      </w:tr>
      <w:tr w14:paraId="3ED0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65" w:type="dxa"/>
            <w:shd w:val="clear" w:color="auto" w:fill="FFFFFF"/>
            <w:noWrap w:val="0"/>
            <w:vAlign w:val="center"/>
          </w:tcPr>
          <w:p w14:paraId="0486A9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落地广告机</w:t>
            </w:r>
          </w:p>
        </w:tc>
        <w:tc>
          <w:tcPr>
            <w:tcW w:w="915" w:type="dxa"/>
            <w:shd w:val="clear" w:color="auto" w:fill="FFFFFF"/>
            <w:noWrap w:val="0"/>
            <w:vAlign w:val="center"/>
          </w:tcPr>
          <w:p w14:paraId="78A49D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p>
        </w:tc>
        <w:tc>
          <w:tcPr>
            <w:tcW w:w="915" w:type="dxa"/>
            <w:shd w:val="clear" w:color="auto" w:fill="FFFFFF"/>
            <w:noWrap w:val="0"/>
            <w:vAlign w:val="center"/>
          </w:tcPr>
          <w:p w14:paraId="498582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个</w:t>
            </w:r>
          </w:p>
        </w:tc>
        <w:tc>
          <w:tcPr>
            <w:tcW w:w="3330" w:type="dxa"/>
            <w:noWrap w:val="0"/>
            <w:vAlign w:val="center"/>
          </w:tcPr>
          <w:p w14:paraId="3FE3CC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6000</w:t>
            </w:r>
          </w:p>
        </w:tc>
      </w:tr>
    </w:tbl>
    <w:p w14:paraId="7479142B">
      <w:pPr>
        <w:ind w:left="3204"/>
        <w:rPr>
          <w:rFonts w:hint="eastAsia"/>
          <w:b/>
          <w:color w:val="000000"/>
          <w:sz w:val="24"/>
          <w:szCs w:val="24"/>
          <w:highlight w:val="none"/>
        </w:rPr>
      </w:pPr>
    </w:p>
    <w:p w14:paraId="5EA34B00">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3" w:firstLineChars="200"/>
        <w:jc w:val="both"/>
        <w:textAlignment w:val="auto"/>
        <w:rPr>
          <w:rFonts w:hint="eastAsia" w:ascii="仿宋_GB2312" w:hAnsi="仿宋_GB2312" w:eastAsia="仿宋_GB2312" w:cs="仿宋_GB2312"/>
          <w:b/>
          <w:bCs/>
          <w:sz w:val="32"/>
          <w:szCs w:val="32"/>
          <w:lang w:val="en-US" w:eastAsia="zh-CN"/>
        </w:rPr>
      </w:pPr>
    </w:p>
    <w:p w14:paraId="46664ABB">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（二）技术参数</w:t>
      </w:r>
    </w:p>
    <w:p w14:paraId="25E33170">
      <w:pPr>
        <w:numPr>
          <w:ilvl w:val="0"/>
          <w:numId w:val="0"/>
        </w:numPr>
        <w:rPr>
          <w:rFonts w:hint="eastAsia"/>
          <w:b/>
          <w:color w:val="000000"/>
          <w:sz w:val="24"/>
          <w:szCs w:val="24"/>
          <w:highlight w:val="none"/>
          <w:lang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01"/>
        <w:gridCol w:w="1875"/>
        <w:gridCol w:w="5660"/>
      </w:tblGrid>
      <w:tr w14:paraId="38B4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4" w:hRule="exact"/>
        </w:trPr>
        <w:tc>
          <w:tcPr>
            <w:tcW w:w="801" w:type="dxa"/>
            <w:shd w:val="clear" w:color="auto" w:fill="FFFFFF"/>
            <w:tcMar>
              <w:top w:w="15" w:type="dxa"/>
              <w:left w:w="15" w:type="dxa"/>
              <w:right w:w="15" w:type="dxa"/>
            </w:tcMar>
            <w:vAlign w:val="center"/>
          </w:tcPr>
          <w:p w14:paraId="1B4D47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产品内容</w:t>
            </w:r>
          </w:p>
        </w:tc>
        <w:tc>
          <w:tcPr>
            <w:tcW w:w="7535" w:type="dxa"/>
            <w:gridSpan w:val="2"/>
            <w:shd w:val="clear" w:color="auto" w:fill="FFFFFF"/>
            <w:tcMar>
              <w:top w:w="15" w:type="dxa"/>
              <w:left w:w="15" w:type="dxa"/>
              <w:right w:w="15" w:type="dxa"/>
            </w:tcMar>
            <w:vAlign w:val="center"/>
          </w:tcPr>
          <w:p w14:paraId="11ADB8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技术要求</w:t>
            </w:r>
          </w:p>
        </w:tc>
      </w:tr>
      <w:tr w14:paraId="15BC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exact"/>
        </w:trPr>
        <w:tc>
          <w:tcPr>
            <w:tcW w:w="801" w:type="dxa"/>
            <w:vMerge w:val="restart"/>
            <w:shd w:val="clear" w:color="auto" w:fill="FFFFFF"/>
            <w:tcMar>
              <w:top w:w="15" w:type="dxa"/>
              <w:left w:w="15" w:type="dxa"/>
              <w:right w:w="15" w:type="dxa"/>
            </w:tcMar>
            <w:vAlign w:val="center"/>
          </w:tcPr>
          <w:p w14:paraId="44AE14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显示</w:t>
            </w:r>
          </w:p>
        </w:tc>
        <w:tc>
          <w:tcPr>
            <w:tcW w:w="1875" w:type="dxa"/>
            <w:shd w:val="clear" w:color="auto" w:fill="FFFFFF"/>
            <w:tcMar>
              <w:top w:w="15" w:type="dxa"/>
              <w:left w:w="15" w:type="dxa"/>
              <w:right w:w="15" w:type="dxa"/>
            </w:tcMar>
            <w:vAlign w:val="center"/>
          </w:tcPr>
          <w:p w14:paraId="71CDEA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尺寸</w:t>
            </w:r>
          </w:p>
        </w:tc>
        <w:tc>
          <w:tcPr>
            <w:tcW w:w="5660" w:type="dxa"/>
            <w:shd w:val="clear" w:color="auto" w:fill="FFFFFF"/>
            <w:tcMar>
              <w:top w:w="15" w:type="dxa"/>
              <w:left w:w="15" w:type="dxa"/>
              <w:right w:w="15" w:type="dxa"/>
            </w:tcMar>
            <w:vAlign w:val="center"/>
          </w:tcPr>
          <w:p w14:paraId="406547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≥75英寸</w:t>
            </w:r>
          </w:p>
        </w:tc>
      </w:tr>
      <w:tr w14:paraId="5C0D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exact"/>
        </w:trPr>
        <w:tc>
          <w:tcPr>
            <w:tcW w:w="801" w:type="dxa"/>
            <w:vMerge w:val="continue"/>
            <w:shd w:val="clear" w:color="auto" w:fill="FFFFFF"/>
            <w:tcMar>
              <w:top w:w="15" w:type="dxa"/>
              <w:left w:w="15" w:type="dxa"/>
              <w:right w:w="15" w:type="dxa"/>
            </w:tcMar>
            <w:vAlign w:val="center"/>
          </w:tcPr>
          <w:p w14:paraId="5780FE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135A48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屏幕类型</w:t>
            </w:r>
          </w:p>
        </w:tc>
        <w:tc>
          <w:tcPr>
            <w:tcW w:w="5660" w:type="dxa"/>
            <w:shd w:val="clear" w:color="auto" w:fill="FFFFFF"/>
            <w:tcMar>
              <w:top w:w="15" w:type="dxa"/>
              <w:left w:w="15" w:type="dxa"/>
              <w:right w:w="15" w:type="dxa"/>
            </w:tcMar>
            <w:vAlign w:val="center"/>
          </w:tcPr>
          <w:p w14:paraId="52D275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液晶屏（A规）</w:t>
            </w:r>
          </w:p>
        </w:tc>
      </w:tr>
      <w:tr w14:paraId="5BCA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801" w:type="dxa"/>
            <w:vMerge w:val="continue"/>
            <w:shd w:val="clear" w:color="auto" w:fill="FFFFFF"/>
            <w:tcMar>
              <w:top w:w="15" w:type="dxa"/>
              <w:left w:w="15" w:type="dxa"/>
              <w:right w:w="15" w:type="dxa"/>
            </w:tcMar>
            <w:vAlign w:val="center"/>
          </w:tcPr>
          <w:p w14:paraId="4CD4E4D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04AC9D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显示屏防护</w:t>
            </w:r>
          </w:p>
        </w:tc>
        <w:tc>
          <w:tcPr>
            <w:tcW w:w="5660" w:type="dxa"/>
            <w:shd w:val="clear" w:color="auto" w:fill="FFFFFF"/>
            <w:tcMar>
              <w:top w:w="15" w:type="dxa"/>
              <w:left w:w="15" w:type="dxa"/>
              <w:right w:w="15" w:type="dxa"/>
            </w:tcMar>
            <w:vAlign w:val="center"/>
          </w:tcPr>
          <w:p w14:paraId="661622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≥4mm 莫式 7 级防爆玻璃</w:t>
            </w:r>
          </w:p>
        </w:tc>
      </w:tr>
      <w:tr w14:paraId="2BC7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trPr>
        <w:tc>
          <w:tcPr>
            <w:tcW w:w="801" w:type="dxa"/>
            <w:vMerge w:val="continue"/>
            <w:shd w:val="clear" w:color="auto" w:fill="FFFFFF"/>
            <w:tcMar>
              <w:top w:w="15" w:type="dxa"/>
              <w:left w:w="15" w:type="dxa"/>
              <w:right w:w="15" w:type="dxa"/>
            </w:tcMar>
            <w:vAlign w:val="center"/>
          </w:tcPr>
          <w:p w14:paraId="6282E7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7A4123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背光类型</w:t>
            </w:r>
          </w:p>
        </w:tc>
        <w:tc>
          <w:tcPr>
            <w:tcW w:w="5660" w:type="dxa"/>
            <w:shd w:val="clear" w:color="auto" w:fill="FFFFFF"/>
            <w:tcMar>
              <w:top w:w="15" w:type="dxa"/>
              <w:left w:w="15" w:type="dxa"/>
              <w:right w:w="15" w:type="dxa"/>
            </w:tcMar>
            <w:vAlign w:val="center"/>
          </w:tcPr>
          <w:p w14:paraId="4D65D3D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D-LED</w:t>
            </w:r>
          </w:p>
        </w:tc>
      </w:tr>
      <w:tr w14:paraId="54D2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exact"/>
        </w:trPr>
        <w:tc>
          <w:tcPr>
            <w:tcW w:w="801" w:type="dxa"/>
            <w:vMerge w:val="continue"/>
            <w:shd w:val="clear" w:color="auto" w:fill="FFFFFF"/>
            <w:tcMar>
              <w:top w:w="15" w:type="dxa"/>
              <w:left w:w="15" w:type="dxa"/>
              <w:right w:w="15" w:type="dxa"/>
            </w:tcMar>
            <w:vAlign w:val="center"/>
          </w:tcPr>
          <w:p w14:paraId="6B178E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0E756D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显示区域</w:t>
            </w:r>
          </w:p>
        </w:tc>
        <w:tc>
          <w:tcPr>
            <w:tcW w:w="5660" w:type="dxa"/>
            <w:shd w:val="clear" w:color="auto" w:fill="FFFFFF"/>
            <w:tcMar>
              <w:top w:w="15" w:type="dxa"/>
              <w:left w:w="15" w:type="dxa"/>
              <w:right w:w="15" w:type="dxa"/>
            </w:tcMar>
            <w:vAlign w:val="center"/>
          </w:tcPr>
          <w:p w14:paraId="0D2D31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≥1650(H)*930(V)mm</w:t>
            </w:r>
          </w:p>
        </w:tc>
      </w:tr>
      <w:tr w14:paraId="443B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exact"/>
        </w:trPr>
        <w:tc>
          <w:tcPr>
            <w:tcW w:w="801" w:type="dxa"/>
            <w:vMerge w:val="continue"/>
            <w:shd w:val="clear" w:color="auto" w:fill="FFFFFF"/>
            <w:tcMar>
              <w:top w:w="15" w:type="dxa"/>
              <w:left w:w="15" w:type="dxa"/>
              <w:right w:w="15" w:type="dxa"/>
            </w:tcMar>
            <w:vAlign w:val="center"/>
          </w:tcPr>
          <w:p w14:paraId="56E231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4CA519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宋体" w:hAnsi="宋体" w:cs="宋体"/>
                <w:color w:val="000000"/>
                <w:kern w:val="0"/>
                <w:sz w:val="24"/>
                <w:lang w:bidi="ar"/>
              </w:rPr>
              <w:t>■</w:t>
            </w:r>
            <w:r>
              <w:rPr>
                <w:rFonts w:hint="eastAsia" w:ascii="Times New Roman" w:hAnsi="Times New Roman" w:eastAsia="仿宋_GB2312" w:cs="Times New Roman"/>
                <w:sz w:val="28"/>
                <w:szCs w:val="28"/>
                <w:lang w:val="en-US" w:eastAsia="zh-CN"/>
              </w:rPr>
              <w:t>分辨率</w:t>
            </w:r>
          </w:p>
        </w:tc>
        <w:tc>
          <w:tcPr>
            <w:tcW w:w="5660" w:type="dxa"/>
            <w:shd w:val="clear" w:color="auto" w:fill="FFFFFF"/>
            <w:tcMar>
              <w:top w:w="15" w:type="dxa"/>
              <w:left w:w="15" w:type="dxa"/>
              <w:right w:w="15" w:type="dxa"/>
            </w:tcMar>
            <w:vAlign w:val="center"/>
          </w:tcPr>
          <w:p w14:paraId="4DA360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≥3840*2160（UHD）</w:t>
            </w:r>
          </w:p>
        </w:tc>
      </w:tr>
      <w:tr w14:paraId="54B2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trPr>
        <w:tc>
          <w:tcPr>
            <w:tcW w:w="801" w:type="dxa"/>
            <w:vMerge w:val="continue"/>
            <w:shd w:val="clear" w:color="auto" w:fill="FFFFFF"/>
            <w:tcMar>
              <w:top w:w="15" w:type="dxa"/>
              <w:left w:w="15" w:type="dxa"/>
              <w:right w:w="15" w:type="dxa"/>
            </w:tcMar>
            <w:vAlign w:val="center"/>
          </w:tcPr>
          <w:p w14:paraId="331795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682A63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亮度</w:t>
            </w:r>
          </w:p>
        </w:tc>
        <w:tc>
          <w:tcPr>
            <w:tcW w:w="5660" w:type="dxa"/>
            <w:shd w:val="clear" w:color="auto" w:fill="FFFFFF"/>
            <w:tcMar>
              <w:top w:w="15" w:type="dxa"/>
              <w:left w:w="15" w:type="dxa"/>
              <w:right w:w="15" w:type="dxa"/>
            </w:tcMar>
            <w:vAlign w:val="center"/>
          </w:tcPr>
          <w:p w14:paraId="251F9C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≥350cd/m²</w:t>
            </w:r>
          </w:p>
        </w:tc>
      </w:tr>
      <w:tr w14:paraId="2798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801" w:type="dxa"/>
            <w:vMerge w:val="continue"/>
            <w:shd w:val="clear" w:color="auto" w:fill="FFFFFF"/>
            <w:tcMar>
              <w:top w:w="15" w:type="dxa"/>
              <w:left w:w="15" w:type="dxa"/>
              <w:right w:w="15" w:type="dxa"/>
            </w:tcMar>
            <w:vAlign w:val="center"/>
          </w:tcPr>
          <w:p w14:paraId="506263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3B001B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响应时间</w:t>
            </w:r>
          </w:p>
        </w:tc>
        <w:tc>
          <w:tcPr>
            <w:tcW w:w="5660" w:type="dxa"/>
            <w:shd w:val="clear" w:color="auto" w:fill="FFFFFF"/>
            <w:tcMar>
              <w:top w:w="15" w:type="dxa"/>
              <w:left w:w="15" w:type="dxa"/>
              <w:right w:w="15" w:type="dxa"/>
            </w:tcMar>
            <w:vAlign w:val="center"/>
          </w:tcPr>
          <w:p w14:paraId="65784C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≤7ms</w:t>
            </w:r>
          </w:p>
        </w:tc>
      </w:tr>
      <w:tr w14:paraId="4711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exact"/>
        </w:trPr>
        <w:tc>
          <w:tcPr>
            <w:tcW w:w="801" w:type="dxa"/>
            <w:vMerge w:val="continue"/>
            <w:shd w:val="clear" w:color="auto" w:fill="FFFFFF"/>
            <w:tcMar>
              <w:top w:w="15" w:type="dxa"/>
              <w:left w:w="15" w:type="dxa"/>
              <w:right w:w="15" w:type="dxa"/>
            </w:tcMar>
            <w:vAlign w:val="center"/>
          </w:tcPr>
          <w:p w14:paraId="2A51393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7C3A43A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对比度</w:t>
            </w:r>
          </w:p>
        </w:tc>
        <w:tc>
          <w:tcPr>
            <w:tcW w:w="5660" w:type="dxa"/>
            <w:shd w:val="clear" w:color="auto" w:fill="FFFFFF"/>
            <w:tcMar>
              <w:top w:w="15" w:type="dxa"/>
              <w:left w:w="15" w:type="dxa"/>
              <w:right w:w="15" w:type="dxa"/>
            </w:tcMar>
            <w:vAlign w:val="center"/>
          </w:tcPr>
          <w:p w14:paraId="3E96D2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≥1200:1</w:t>
            </w:r>
          </w:p>
        </w:tc>
      </w:tr>
      <w:tr w14:paraId="1FF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801" w:type="dxa"/>
            <w:vMerge w:val="continue"/>
            <w:shd w:val="clear" w:color="auto" w:fill="FFFFFF"/>
            <w:tcMar>
              <w:top w:w="15" w:type="dxa"/>
              <w:left w:w="15" w:type="dxa"/>
              <w:right w:w="15" w:type="dxa"/>
            </w:tcMar>
            <w:vAlign w:val="center"/>
          </w:tcPr>
          <w:p w14:paraId="1355DF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369B36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频率</w:t>
            </w:r>
          </w:p>
        </w:tc>
        <w:tc>
          <w:tcPr>
            <w:tcW w:w="5660" w:type="dxa"/>
            <w:shd w:val="clear" w:color="auto" w:fill="FFFFFF"/>
            <w:tcMar>
              <w:top w:w="15" w:type="dxa"/>
              <w:left w:w="15" w:type="dxa"/>
              <w:right w:w="15" w:type="dxa"/>
            </w:tcMar>
            <w:vAlign w:val="center"/>
          </w:tcPr>
          <w:p w14:paraId="6BAB1F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≥60Hz</w:t>
            </w:r>
          </w:p>
        </w:tc>
      </w:tr>
      <w:tr w14:paraId="5FA2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exact"/>
        </w:trPr>
        <w:tc>
          <w:tcPr>
            <w:tcW w:w="801" w:type="dxa"/>
            <w:vMerge w:val="continue"/>
            <w:shd w:val="clear" w:color="auto" w:fill="FFFFFF"/>
            <w:tcMar>
              <w:top w:w="15" w:type="dxa"/>
              <w:left w:w="15" w:type="dxa"/>
              <w:right w:w="15" w:type="dxa"/>
            </w:tcMar>
            <w:vAlign w:val="center"/>
          </w:tcPr>
          <w:p w14:paraId="45DB0D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1B17B7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色域</w:t>
            </w:r>
          </w:p>
        </w:tc>
        <w:tc>
          <w:tcPr>
            <w:tcW w:w="5660" w:type="dxa"/>
            <w:shd w:val="clear" w:color="auto" w:fill="FFFFFF"/>
            <w:tcMar>
              <w:top w:w="15" w:type="dxa"/>
              <w:left w:w="15" w:type="dxa"/>
              <w:right w:w="15" w:type="dxa"/>
            </w:tcMar>
            <w:vAlign w:val="center"/>
          </w:tcPr>
          <w:p w14:paraId="7D3CF1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≥89% NTSC</w:t>
            </w:r>
          </w:p>
        </w:tc>
      </w:tr>
      <w:tr w14:paraId="4127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exact"/>
        </w:trPr>
        <w:tc>
          <w:tcPr>
            <w:tcW w:w="801" w:type="dxa"/>
            <w:vMerge w:val="continue"/>
            <w:shd w:val="clear" w:color="auto" w:fill="FFFFFF"/>
            <w:tcMar>
              <w:top w:w="15" w:type="dxa"/>
              <w:left w:w="15" w:type="dxa"/>
              <w:right w:w="15" w:type="dxa"/>
            </w:tcMar>
            <w:vAlign w:val="center"/>
          </w:tcPr>
          <w:p w14:paraId="73BAFC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6DEEAC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可视角度</w:t>
            </w:r>
          </w:p>
        </w:tc>
        <w:tc>
          <w:tcPr>
            <w:tcW w:w="5660" w:type="dxa"/>
            <w:shd w:val="clear" w:color="auto" w:fill="FFFFFF"/>
            <w:tcMar>
              <w:top w:w="15" w:type="dxa"/>
              <w:left w:w="15" w:type="dxa"/>
              <w:right w:w="15" w:type="dxa"/>
            </w:tcMar>
            <w:vAlign w:val="center"/>
          </w:tcPr>
          <w:p w14:paraId="62007E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≥89/89/89/89 (Min.)(CR≥10)</w:t>
            </w:r>
          </w:p>
        </w:tc>
      </w:tr>
      <w:tr w14:paraId="53B9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exact"/>
        </w:trPr>
        <w:tc>
          <w:tcPr>
            <w:tcW w:w="801" w:type="dxa"/>
            <w:vMerge w:val="continue"/>
            <w:shd w:val="clear" w:color="auto" w:fill="FFFFFF"/>
            <w:tcMar>
              <w:top w:w="15" w:type="dxa"/>
              <w:left w:w="15" w:type="dxa"/>
              <w:right w:w="15" w:type="dxa"/>
            </w:tcMar>
            <w:vAlign w:val="center"/>
          </w:tcPr>
          <w:p w14:paraId="531D1C1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59CEB6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使用寿命</w:t>
            </w:r>
          </w:p>
        </w:tc>
        <w:tc>
          <w:tcPr>
            <w:tcW w:w="5660" w:type="dxa"/>
            <w:shd w:val="clear" w:color="auto" w:fill="FFFFFF"/>
            <w:tcMar>
              <w:top w:w="15" w:type="dxa"/>
              <w:left w:w="15" w:type="dxa"/>
              <w:right w:w="15" w:type="dxa"/>
            </w:tcMar>
            <w:vAlign w:val="center"/>
          </w:tcPr>
          <w:p w14:paraId="38EAEDD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&gt;50000H</w:t>
            </w:r>
          </w:p>
        </w:tc>
      </w:tr>
      <w:tr w14:paraId="1916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exact"/>
        </w:trPr>
        <w:tc>
          <w:tcPr>
            <w:tcW w:w="801" w:type="dxa"/>
            <w:vMerge w:val="restart"/>
            <w:shd w:val="clear" w:color="auto" w:fill="FFFFFF"/>
            <w:tcMar>
              <w:top w:w="15" w:type="dxa"/>
              <w:left w:w="15" w:type="dxa"/>
              <w:right w:w="15" w:type="dxa"/>
            </w:tcMar>
            <w:vAlign w:val="center"/>
          </w:tcPr>
          <w:p w14:paraId="0DA006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系统</w:t>
            </w:r>
          </w:p>
        </w:tc>
        <w:tc>
          <w:tcPr>
            <w:tcW w:w="1875" w:type="dxa"/>
            <w:shd w:val="clear" w:color="auto" w:fill="FFFFFF"/>
            <w:tcMar>
              <w:top w:w="15" w:type="dxa"/>
              <w:left w:w="15" w:type="dxa"/>
              <w:right w:w="15" w:type="dxa"/>
            </w:tcMar>
            <w:vAlign w:val="top"/>
          </w:tcPr>
          <w:p w14:paraId="3BB26F0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芯片</w:t>
            </w:r>
          </w:p>
        </w:tc>
        <w:tc>
          <w:tcPr>
            <w:tcW w:w="5660" w:type="dxa"/>
            <w:shd w:val="clear" w:color="auto" w:fill="FFFFFF"/>
            <w:tcMar>
              <w:top w:w="15" w:type="dxa"/>
              <w:left w:w="15" w:type="dxa"/>
              <w:right w:w="15" w:type="dxa"/>
            </w:tcMar>
            <w:vAlign w:val="center"/>
          </w:tcPr>
          <w:p w14:paraId="24841D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≥V100</w:t>
            </w:r>
          </w:p>
        </w:tc>
      </w:tr>
      <w:tr w14:paraId="5C57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trPr>
        <w:tc>
          <w:tcPr>
            <w:tcW w:w="801" w:type="dxa"/>
            <w:vMerge w:val="continue"/>
            <w:shd w:val="clear" w:color="auto" w:fill="FFFFFF"/>
            <w:tcMar>
              <w:top w:w="15" w:type="dxa"/>
              <w:left w:w="15" w:type="dxa"/>
              <w:right w:w="15" w:type="dxa"/>
            </w:tcMar>
            <w:vAlign w:val="center"/>
          </w:tcPr>
          <w:p w14:paraId="00897C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top"/>
          </w:tcPr>
          <w:p w14:paraId="259EFE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宋体" w:hAnsi="宋体" w:cs="宋体"/>
                <w:color w:val="000000"/>
                <w:kern w:val="0"/>
                <w:sz w:val="24"/>
                <w:lang w:bidi="ar"/>
              </w:rPr>
              <w:t>■</w:t>
            </w:r>
            <w:r>
              <w:rPr>
                <w:rFonts w:hint="eastAsia" w:ascii="Times New Roman" w:hAnsi="Times New Roman" w:eastAsia="仿宋_GB2312" w:cs="Times New Roman"/>
                <w:sz w:val="28"/>
                <w:szCs w:val="28"/>
                <w:lang w:val="en-US" w:eastAsia="zh-CN"/>
              </w:rPr>
              <w:t>CPU</w:t>
            </w:r>
          </w:p>
          <w:p w14:paraId="6E7F3F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p>
        </w:tc>
        <w:tc>
          <w:tcPr>
            <w:tcW w:w="5660" w:type="dxa"/>
            <w:shd w:val="clear" w:color="auto" w:fill="FFFFFF"/>
            <w:tcMar>
              <w:top w:w="15" w:type="dxa"/>
              <w:left w:w="15" w:type="dxa"/>
              <w:right w:w="15" w:type="dxa"/>
            </w:tcMar>
            <w:vAlign w:val="center"/>
          </w:tcPr>
          <w:p w14:paraId="7A8B86A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≥八核A55</w:t>
            </w:r>
          </w:p>
        </w:tc>
      </w:tr>
      <w:tr w14:paraId="2B99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801" w:type="dxa"/>
            <w:vMerge w:val="continue"/>
            <w:shd w:val="clear" w:color="auto" w:fill="FFFFFF"/>
            <w:tcMar>
              <w:top w:w="15" w:type="dxa"/>
              <w:left w:w="15" w:type="dxa"/>
              <w:right w:w="15" w:type="dxa"/>
            </w:tcMar>
            <w:vAlign w:val="center"/>
          </w:tcPr>
          <w:p w14:paraId="36A723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top"/>
          </w:tcPr>
          <w:p w14:paraId="0E555D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GPU</w:t>
            </w:r>
          </w:p>
        </w:tc>
        <w:tc>
          <w:tcPr>
            <w:tcW w:w="5660" w:type="dxa"/>
            <w:shd w:val="clear" w:color="auto" w:fill="FFFFFF"/>
            <w:tcMar>
              <w:top w:w="15" w:type="dxa"/>
              <w:left w:w="15" w:type="dxa"/>
              <w:right w:w="15" w:type="dxa"/>
            </w:tcMar>
            <w:vAlign w:val="top"/>
          </w:tcPr>
          <w:p w14:paraId="0247E1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≥G52*4</w:t>
            </w:r>
          </w:p>
        </w:tc>
      </w:tr>
      <w:tr w14:paraId="78CD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exact"/>
        </w:trPr>
        <w:tc>
          <w:tcPr>
            <w:tcW w:w="801" w:type="dxa"/>
            <w:vMerge w:val="continue"/>
            <w:shd w:val="clear" w:color="auto" w:fill="FFFFFF"/>
            <w:tcMar>
              <w:top w:w="15" w:type="dxa"/>
              <w:left w:w="15" w:type="dxa"/>
              <w:right w:w="15" w:type="dxa"/>
            </w:tcMar>
            <w:vAlign w:val="center"/>
          </w:tcPr>
          <w:p w14:paraId="04F5BA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top"/>
          </w:tcPr>
          <w:p w14:paraId="473680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宋体" w:hAnsi="宋体" w:cs="宋体"/>
                <w:color w:val="000000"/>
                <w:kern w:val="0"/>
                <w:sz w:val="24"/>
                <w:lang w:bidi="ar"/>
              </w:rPr>
              <w:t>■</w:t>
            </w:r>
            <w:r>
              <w:rPr>
                <w:rFonts w:hint="eastAsia" w:ascii="Times New Roman" w:hAnsi="Times New Roman" w:eastAsia="仿宋_GB2312" w:cs="Times New Roman"/>
                <w:sz w:val="28"/>
                <w:szCs w:val="28"/>
                <w:lang w:val="en-US" w:eastAsia="zh-CN"/>
              </w:rPr>
              <w:t>内存 / 存储</w:t>
            </w:r>
          </w:p>
          <w:p w14:paraId="471F4E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p>
        </w:tc>
        <w:tc>
          <w:tcPr>
            <w:tcW w:w="5660" w:type="dxa"/>
            <w:shd w:val="clear" w:color="auto" w:fill="FFFFFF"/>
            <w:tcMar>
              <w:top w:w="15" w:type="dxa"/>
              <w:left w:w="15" w:type="dxa"/>
              <w:right w:w="15" w:type="dxa"/>
            </w:tcMar>
            <w:vAlign w:val="center"/>
          </w:tcPr>
          <w:p w14:paraId="23FA2A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≥2G/32G</w:t>
            </w:r>
          </w:p>
        </w:tc>
      </w:tr>
      <w:tr w14:paraId="1473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exact"/>
        </w:trPr>
        <w:tc>
          <w:tcPr>
            <w:tcW w:w="801" w:type="dxa"/>
            <w:vMerge w:val="continue"/>
            <w:shd w:val="clear" w:color="auto" w:fill="FFFFFF"/>
            <w:tcMar>
              <w:top w:w="15" w:type="dxa"/>
              <w:left w:w="15" w:type="dxa"/>
              <w:right w:w="15" w:type="dxa"/>
            </w:tcMar>
            <w:vAlign w:val="center"/>
          </w:tcPr>
          <w:p w14:paraId="5438E8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top"/>
          </w:tcPr>
          <w:p w14:paraId="4F94ED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系统支持</w:t>
            </w:r>
          </w:p>
          <w:p w14:paraId="5A5587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p>
        </w:tc>
        <w:tc>
          <w:tcPr>
            <w:tcW w:w="5660" w:type="dxa"/>
            <w:shd w:val="clear" w:color="auto" w:fill="FFFFFF"/>
            <w:tcMar>
              <w:top w:w="15" w:type="dxa"/>
              <w:left w:w="15" w:type="dxa"/>
              <w:right w:w="15" w:type="dxa"/>
            </w:tcMar>
            <w:vAlign w:val="top"/>
          </w:tcPr>
          <w:p w14:paraId="0AD6CA5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Android</w:t>
            </w:r>
            <w:r>
              <w:rPr>
                <w:rFonts w:hint="eastAsia" w:ascii="Times New Roman" w:hAnsi="Times New Roman" w:eastAsia="仿宋_GB2312" w:cs="Times New Roman"/>
                <w:sz w:val="28"/>
                <w:szCs w:val="28"/>
                <w:lang w:val="en-US" w:eastAsia="zh-CN"/>
              </w:rPr>
              <w:t>12.0及以上</w:t>
            </w:r>
          </w:p>
          <w:p w14:paraId="783268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p>
        </w:tc>
      </w:tr>
      <w:tr w14:paraId="4321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exact"/>
        </w:trPr>
        <w:tc>
          <w:tcPr>
            <w:tcW w:w="801" w:type="dxa"/>
            <w:vMerge w:val="continue"/>
            <w:shd w:val="clear" w:color="auto" w:fill="FFFFFF"/>
            <w:tcMar>
              <w:top w:w="15" w:type="dxa"/>
              <w:left w:w="15" w:type="dxa"/>
              <w:right w:w="15" w:type="dxa"/>
            </w:tcMar>
            <w:vAlign w:val="center"/>
          </w:tcPr>
          <w:p w14:paraId="535FAB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top"/>
          </w:tcPr>
          <w:p w14:paraId="41C3A6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外接口</w:t>
            </w:r>
          </w:p>
        </w:tc>
        <w:tc>
          <w:tcPr>
            <w:tcW w:w="5660" w:type="dxa"/>
            <w:shd w:val="clear" w:color="auto" w:fill="FFFFFF"/>
            <w:tcMar>
              <w:top w:w="15" w:type="dxa"/>
              <w:left w:w="15" w:type="dxa"/>
              <w:right w:w="15" w:type="dxa"/>
            </w:tcMar>
            <w:vAlign w:val="top"/>
          </w:tcPr>
          <w:p w14:paraId="14ED36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DC-12V 输入（POWER IN）、USB2.0-A 、USB3.0-A、RJ45 网口（100M）、HDMI IN、TF Card、Line-Out</w:t>
            </w:r>
          </w:p>
        </w:tc>
      </w:tr>
      <w:tr w14:paraId="53C5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exact"/>
        </w:trPr>
        <w:tc>
          <w:tcPr>
            <w:tcW w:w="801" w:type="dxa"/>
            <w:vMerge w:val="continue"/>
            <w:shd w:val="clear" w:color="auto" w:fill="FFFFFF"/>
            <w:tcMar>
              <w:top w:w="15" w:type="dxa"/>
              <w:left w:w="15" w:type="dxa"/>
              <w:right w:w="15" w:type="dxa"/>
            </w:tcMar>
            <w:vAlign w:val="center"/>
          </w:tcPr>
          <w:p w14:paraId="23FDA4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5CD6DE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喇叭功率</w:t>
            </w:r>
          </w:p>
        </w:tc>
        <w:tc>
          <w:tcPr>
            <w:tcW w:w="5660" w:type="dxa"/>
            <w:shd w:val="clear" w:color="auto" w:fill="FFFFFF"/>
            <w:tcMar>
              <w:top w:w="15" w:type="dxa"/>
              <w:left w:w="15" w:type="dxa"/>
              <w:right w:w="15" w:type="dxa"/>
            </w:tcMar>
            <w:vAlign w:val="center"/>
          </w:tcPr>
          <w:p w14:paraId="03783E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≥2*10W</w:t>
            </w:r>
          </w:p>
        </w:tc>
      </w:tr>
      <w:tr w14:paraId="1A34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trPr>
        <w:tc>
          <w:tcPr>
            <w:tcW w:w="801" w:type="dxa"/>
            <w:vMerge w:val="continue"/>
            <w:shd w:val="clear" w:color="auto" w:fill="FFFFFF"/>
            <w:tcMar>
              <w:top w:w="15" w:type="dxa"/>
              <w:left w:w="15" w:type="dxa"/>
              <w:right w:w="15" w:type="dxa"/>
            </w:tcMar>
            <w:vAlign w:val="center"/>
          </w:tcPr>
          <w:p w14:paraId="2A927C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030D5C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开关电源</w:t>
            </w:r>
          </w:p>
        </w:tc>
        <w:tc>
          <w:tcPr>
            <w:tcW w:w="5660" w:type="dxa"/>
            <w:shd w:val="clear" w:color="auto" w:fill="FFFFFF"/>
            <w:tcMar>
              <w:top w:w="15" w:type="dxa"/>
              <w:left w:w="15" w:type="dxa"/>
              <w:right w:w="15" w:type="dxa"/>
            </w:tcMar>
            <w:vAlign w:val="center"/>
          </w:tcPr>
          <w:p w14:paraId="41C3CB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AC100-240V~(+/-10%),50/60Hz</w:t>
            </w:r>
          </w:p>
        </w:tc>
      </w:tr>
      <w:tr w14:paraId="77F2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exact"/>
        </w:trPr>
        <w:tc>
          <w:tcPr>
            <w:tcW w:w="801" w:type="dxa"/>
            <w:vMerge w:val="continue"/>
            <w:shd w:val="clear" w:color="auto" w:fill="FFFFFF"/>
            <w:tcMar>
              <w:top w:w="15" w:type="dxa"/>
              <w:left w:w="15" w:type="dxa"/>
              <w:right w:w="15" w:type="dxa"/>
            </w:tcMar>
            <w:vAlign w:val="center"/>
          </w:tcPr>
          <w:p w14:paraId="6FC614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3AC17D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电源接口</w:t>
            </w:r>
          </w:p>
        </w:tc>
        <w:tc>
          <w:tcPr>
            <w:tcW w:w="5660" w:type="dxa"/>
            <w:shd w:val="clear" w:color="auto" w:fill="FFFFFF"/>
            <w:tcMar>
              <w:top w:w="15" w:type="dxa"/>
              <w:left w:w="15" w:type="dxa"/>
              <w:right w:w="15" w:type="dxa"/>
            </w:tcMar>
            <w:vAlign w:val="center"/>
          </w:tcPr>
          <w:p w14:paraId="1B015F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中规 220V</w:t>
            </w:r>
          </w:p>
        </w:tc>
      </w:tr>
      <w:tr w14:paraId="261A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exact"/>
        </w:trPr>
        <w:tc>
          <w:tcPr>
            <w:tcW w:w="801" w:type="dxa"/>
            <w:vMerge w:val="continue"/>
            <w:shd w:val="clear" w:color="auto" w:fill="FFFFFF"/>
            <w:tcMar>
              <w:top w:w="15" w:type="dxa"/>
              <w:left w:w="15" w:type="dxa"/>
              <w:right w:w="15" w:type="dxa"/>
            </w:tcMar>
            <w:vAlign w:val="center"/>
          </w:tcPr>
          <w:p w14:paraId="17F9D7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FFFFF"/>
            <w:tcMar>
              <w:top w:w="15" w:type="dxa"/>
              <w:left w:w="15" w:type="dxa"/>
              <w:right w:w="15" w:type="dxa"/>
            </w:tcMar>
            <w:vAlign w:val="center"/>
          </w:tcPr>
          <w:p w14:paraId="08B1D4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宋体" w:hAnsi="宋体" w:cs="宋体"/>
                <w:color w:val="000000"/>
                <w:kern w:val="0"/>
                <w:sz w:val="24"/>
                <w:lang w:bidi="ar"/>
              </w:rPr>
              <w:t>■</w:t>
            </w:r>
            <w:r>
              <w:rPr>
                <w:rFonts w:hint="eastAsia" w:ascii="Times New Roman" w:hAnsi="Times New Roman" w:eastAsia="仿宋_GB2312" w:cs="Times New Roman"/>
                <w:sz w:val="28"/>
                <w:szCs w:val="28"/>
                <w:lang w:val="en-US" w:eastAsia="zh-CN"/>
              </w:rPr>
              <w:t>整机功耗</w:t>
            </w:r>
          </w:p>
        </w:tc>
        <w:tc>
          <w:tcPr>
            <w:tcW w:w="5660" w:type="dxa"/>
            <w:shd w:val="clear" w:color="auto" w:fill="FFFFFF"/>
            <w:tcMar>
              <w:top w:w="15" w:type="dxa"/>
              <w:left w:w="15" w:type="dxa"/>
              <w:right w:w="15" w:type="dxa"/>
            </w:tcMar>
            <w:vAlign w:val="center"/>
          </w:tcPr>
          <w:p w14:paraId="5EDCF9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≤250W</w:t>
            </w:r>
          </w:p>
        </w:tc>
      </w:tr>
      <w:tr w14:paraId="0E10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exact"/>
        </w:trPr>
        <w:tc>
          <w:tcPr>
            <w:tcW w:w="801" w:type="dxa"/>
            <w:vMerge w:val="continue"/>
            <w:shd w:val="clear" w:color="auto" w:fill="FFFFFF"/>
            <w:tcMar>
              <w:top w:w="15" w:type="dxa"/>
              <w:left w:w="15" w:type="dxa"/>
              <w:right w:w="15" w:type="dxa"/>
            </w:tcMar>
            <w:vAlign w:val="center"/>
          </w:tcPr>
          <w:p w14:paraId="0DE1E55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EFEFE"/>
            <w:tcMar>
              <w:top w:w="15" w:type="dxa"/>
              <w:left w:w="15" w:type="dxa"/>
              <w:right w:w="15" w:type="dxa"/>
            </w:tcMar>
            <w:vAlign w:val="center"/>
          </w:tcPr>
          <w:p w14:paraId="1C48E2D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工作温度</w:t>
            </w:r>
          </w:p>
        </w:tc>
        <w:tc>
          <w:tcPr>
            <w:tcW w:w="5660" w:type="dxa"/>
            <w:shd w:val="clear" w:color="auto" w:fill="FEFEFE"/>
            <w:tcMar>
              <w:top w:w="15" w:type="dxa"/>
              <w:left w:w="15" w:type="dxa"/>
              <w:right w:w="15" w:type="dxa"/>
            </w:tcMar>
            <w:vAlign w:val="center"/>
          </w:tcPr>
          <w:p w14:paraId="5C613A0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0°C ～ 40°C</w:t>
            </w:r>
          </w:p>
        </w:tc>
      </w:tr>
      <w:tr w14:paraId="4876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exact"/>
        </w:trPr>
        <w:tc>
          <w:tcPr>
            <w:tcW w:w="801" w:type="dxa"/>
            <w:vMerge w:val="continue"/>
            <w:shd w:val="clear" w:color="auto" w:fill="FFFFFF"/>
            <w:tcMar>
              <w:top w:w="15" w:type="dxa"/>
              <w:left w:w="15" w:type="dxa"/>
              <w:right w:w="15" w:type="dxa"/>
            </w:tcMar>
            <w:vAlign w:val="center"/>
          </w:tcPr>
          <w:p w14:paraId="69F91A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EFEFE"/>
            <w:tcMar>
              <w:top w:w="15" w:type="dxa"/>
              <w:left w:w="15" w:type="dxa"/>
              <w:right w:w="15" w:type="dxa"/>
            </w:tcMar>
            <w:vAlign w:val="center"/>
          </w:tcPr>
          <w:p w14:paraId="27ED4F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存储温度</w:t>
            </w:r>
          </w:p>
        </w:tc>
        <w:tc>
          <w:tcPr>
            <w:tcW w:w="5660" w:type="dxa"/>
            <w:shd w:val="clear" w:color="auto" w:fill="FEFEFE"/>
            <w:tcMar>
              <w:top w:w="15" w:type="dxa"/>
              <w:left w:w="15" w:type="dxa"/>
              <w:right w:w="15" w:type="dxa"/>
            </w:tcMar>
            <w:vAlign w:val="center"/>
          </w:tcPr>
          <w:p w14:paraId="5918C77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-20°C ～ 60°C</w:t>
            </w:r>
          </w:p>
        </w:tc>
      </w:tr>
      <w:tr w14:paraId="495E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exact"/>
        </w:trPr>
        <w:tc>
          <w:tcPr>
            <w:tcW w:w="801" w:type="dxa"/>
            <w:vMerge w:val="continue"/>
            <w:shd w:val="clear" w:color="auto" w:fill="FFFFFF"/>
            <w:tcMar>
              <w:top w:w="15" w:type="dxa"/>
              <w:left w:w="15" w:type="dxa"/>
              <w:right w:w="15" w:type="dxa"/>
            </w:tcMar>
            <w:vAlign w:val="center"/>
          </w:tcPr>
          <w:p w14:paraId="2BFDDF4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EFEFE"/>
            <w:tcMar>
              <w:top w:w="15" w:type="dxa"/>
              <w:left w:w="15" w:type="dxa"/>
              <w:right w:w="15" w:type="dxa"/>
            </w:tcMar>
            <w:vAlign w:val="center"/>
          </w:tcPr>
          <w:p w14:paraId="310302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工作湿度/存储湿度</w:t>
            </w:r>
          </w:p>
        </w:tc>
        <w:tc>
          <w:tcPr>
            <w:tcW w:w="5660" w:type="dxa"/>
            <w:shd w:val="clear" w:color="auto" w:fill="FEFEFE"/>
            <w:tcMar>
              <w:top w:w="15" w:type="dxa"/>
              <w:left w:w="15" w:type="dxa"/>
              <w:right w:w="15" w:type="dxa"/>
            </w:tcMar>
            <w:vAlign w:val="center"/>
          </w:tcPr>
          <w:p w14:paraId="21A7FD0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30% ～80%</w:t>
            </w:r>
          </w:p>
        </w:tc>
      </w:tr>
      <w:tr w14:paraId="6830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801" w:type="dxa"/>
            <w:vMerge w:val="continue"/>
            <w:shd w:val="clear" w:color="auto" w:fill="FFFFFF"/>
            <w:tcMar>
              <w:top w:w="15" w:type="dxa"/>
              <w:left w:w="15" w:type="dxa"/>
              <w:right w:w="15" w:type="dxa"/>
            </w:tcMar>
            <w:vAlign w:val="center"/>
          </w:tcPr>
          <w:p w14:paraId="184CABC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c>
        <w:tc>
          <w:tcPr>
            <w:tcW w:w="1875" w:type="dxa"/>
            <w:shd w:val="clear" w:color="auto" w:fill="FEFEFE"/>
            <w:tcMar>
              <w:top w:w="15" w:type="dxa"/>
              <w:left w:w="15" w:type="dxa"/>
              <w:right w:w="15" w:type="dxa"/>
            </w:tcMar>
            <w:vAlign w:val="center"/>
          </w:tcPr>
          <w:p w14:paraId="0944AC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工作高度</w:t>
            </w:r>
          </w:p>
        </w:tc>
        <w:tc>
          <w:tcPr>
            <w:tcW w:w="5660" w:type="dxa"/>
            <w:shd w:val="clear" w:color="auto" w:fill="FEFEFE"/>
            <w:tcMar>
              <w:top w:w="15" w:type="dxa"/>
              <w:left w:w="15" w:type="dxa"/>
              <w:right w:w="15" w:type="dxa"/>
            </w:tcMar>
            <w:vAlign w:val="center"/>
          </w:tcPr>
          <w:p w14:paraId="78EF29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5000米以下</w:t>
            </w:r>
          </w:p>
        </w:tc>
      </w:tr>
      <w:tr w14:paraId="4BCC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exact"/>
        </w:trPr>
        <w:tc>
          <w:tcPr>
            <w:tcW w:w="2676" w:type="dxa"/>
            <w:gridSpan w:val="2"/>
            <w:shd w:val="clear" w:color="auto" w:fill="FFFFFF"/>
            <w:tcMar>
              <w:top w:w="15" w:type="dxa"/>
              <w:left w:w="15" w:type="dxa"/>
              <w:right w:w="15" w:type="dxa"/>
            </w:tcMar>
            <w:vAlign w:val="center"/>
          </w:tcPr>
          <w:p w14:paraId="290333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安装及其他</w:t>
            </w:r>
          </w:p>
        </w:tc>
        <w:tc>
          <w:tcPr>
            <w:tcW w:w="5660" w:type="dxa"/>
            <w:shd w:val="clear" w:color="auto" w:fill="FEFEFE"/>
            <w:tcMar>
              <w:top w:w="15" w:type="dxa"/>
              <w:left w:w="15" w:type="dxa"/>
              <w:right w:w="15" w:type="dxa"/>
            </w:tcMar>
            <w:vAlign w:val="center"/>
          </w:tcPr>
          <w:p w14:paraId="0072ED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包含网线安装施工，每台包含发布软件永久使用权</w:t>
            </w:r>
          </w:p>
        </w:tc>
      </w:tr>
      <w:tr w14:paraId="7D7B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exact"/>
        </w:trPr>
        <w:tc>
          <w:tcPr>
            <w:tcW w:w="2676" w:type="dxa"/>
            <w:gridSpan w:val="2"/>
            <w:shd w:val="clear" w:color="auto" w:fill="FFFFFF"/>
            <w:tcMar>
              <w:top w:w="15" w:type="dxa"/>
              <w:left w:w="15" w:type="dxa"/>
              <w:right w:w="15" w:type="dxa"/>
            </w:tcMar>
            <w:vAlign w:val="center"/>
          </w:tcPr>
          <w:p w14:paraId="205511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质保</w:t>
            </w:r>
          </w:p>
        </w:tc>
        <w:tc>
          <w:tcPr>
            <w:tcW w:w="5660" w:type="dxa"/>
            <w:shd w:val="clear" w:color="auto" w:fill="FEFEFE"/>
            <w:tcMar>
              <w:top w:w="15" w:type="dxa"/>
              <w:left w:w="15" w:type="dxa"/>
              <w:right w:w="15" w:type="dxa"/>
            </w:tcMar>
            <w:vAlign w:val="center"/>
          </w:tcPr>
          <w:p w14:paraId="01B491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整机一年质保</w:t>
            </w:r>
          </w:p>
        </w:tc>
      </w:tr>
    </w:tbl>
    <w:p w14:paraId="21AFBCAD">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1、高清高亮显示：屏体采用工业级液晶面板，4K分辨率，全视角显示，上下左右178度色彩及画面无失真。</w:t>
      </w:r>
    </w:p>
    <w:p w14:paraId="36E48679">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2、分屏、联屏播放：支持一分屏、二分屏、三分屏、多分屏播放；多个显示屏联屏显示。安装方式：可壁挂，可立式；横竖屏随意切换、可拼接安装。</w:t>
      </w:r>
    </w:p>
    <w:p w14:paraId="67E12C40">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3、设备远程管理：可远程对商显设备进行开机、关机、定时开关机操作，能调整设备的截屏、声音、亮度等参数，支持单台或批量管理设备，全天候无人值守；能实时掌握批量终端的运行情况。</w:t>
      </w:r>
    </w:p>
    <w:p w14:paraId="7D844019">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4、内容制作与管理：内置屏幕模版内容，支持内容的上传、发布、替换、编辑、删除等操作，支持多种格式的文件导入。支持远程管理或者使用蓝牙功能设置后台。</w:t>
      </w:r>
    </w:p>
    <w:p w14:paraId="6B157B98">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5、单机使用：当网络断开，可当单机版使用，有配套软件编辑制作再通过存储卡在广告机循环播放</w:t>
      </w:r>
    </w:p>
    <w:p w14:paraId="39944B78">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6、数据安全保障：有加密措施，能保障用户数据的安全与隐私。</w:t>
      </w:r>
    </w:p>
    <w:p w14:paraId="7FCB3F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imes New Roman" w:hAnsi="Times New Roman" w:eastAsia="仿宋_GB2312" w:cs="Times New Roman"/>
          <w:sz w:val="32"/>
          <w:szCs w:val="32"/>
          <w:lang w:val="en-US" w:eastAsia="zh-CN"/>
        </w:rPr>
      </w:pPr>
    </w:p>
    <w:p w14:paraId="1150B119">
      <w:pPr>
        <w:widowControl/>
        <w:spacing w:line="480" w:lineRule="exact"/>
        <w:ind w:firstLine="3360" w:firstLineChars="1200"/>
        <w:rPr>
          <w:rFonts w:hint="eastAsia" w:ascii="华文中宋" w:hAnsi="华文中宋" w:eastAsia="华文中宋" w:cs="华文中宋"/>
          <w:sz w:val="28"/>
          <w:szCs w:val="28"/>
        </w:rPr>
      </w:pPr>
    </w:p>
    <w:p w14:paraId="74438DDB">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（三）商务要求</w:t>
      </w:r>
    </w:p>
    <w:p w14:paraId="6571BE95">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1、所有货物（包括零部件）须为全新的、未使用过的原装正品。提交货物的技术参数和配置应与招标文件的要求及其投标文件的技术响应表（如果被评委会接受的话）相一致。若招标文件及投标文件中无相应说明，则以国家有关部门最新颁布的相应标准及规范为准。</w:t>
      </w:r>
    </w:p>
    <w:p w14:paraId="79A8B4B2">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2、所有货物必须符合国家相关强制性要求。</w:t>
      </w:r>
    </w:p>
    <w:p w14:paraId="17E8412D">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3、技术支持</w:t>
      </w:r>
    </w:p>
    <w:p w14:paraId="1A5E5F69">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3.1中标供应商应向采购人提供全方位及时而有效的技术支持和服务。</w:t>
      </w:r>
    </w:p>
    <w:p w14:paraId="68D2A0B5">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3.2中标供应商负责供货、运输完毕。</w:t>
      </w:r>
    </w:p>
    <w:p w14:paraId="5D8E8359">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3.5 投标文件中为本项目配备的人员力量，在合同履行期间，中标供应商须按采购人要求到达本项目现场提供相应服务，否则采购人有权解除采购合同。</w:t>
      </w:r>
    </w:p>
    <w:p w14:paraId="5D18CB6A">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 xml:space="preserve">4、产品质保期、服务期及售后服务：                                        </w:t>
      </w:r>
    </w:p>
    <w:p w14:paraId="3A9D5740">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4.1产品质保期：中标供应商须按国家相关法律、法规要求提供商品质保的质保期，质保期内出现质量问题，成交供应商负责包修、包退、包换，所有质保费用均已包含在总报价中。</w:t>
      </w:r>
    </w:p>
    <w:p w14:paraId="1D1395A3">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 xml:space="preserve">4.2中标供应商须设有服务电话，负责解答用户在货物使用中遇到的问题，及时提出解决问题的建议和操作方法。                                                                        </w:t>
      </w:r>
    </w:p>
    <w:p w14:paraId="66E20AB1">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4.3售后服务响应时间：如货物出现质量问题，中标供应商须及时解决问题。如不能解决的，中标供应商需提供备品供采购人使用。质保期内如货物出现质量问题，中标供应商负责修复，对于无法修复的情况，中标供应商负责免费更换。</w:t>
      </w:r>
    </w:p>
    <w:p w14:paraId="522F58F2">
      <w:pPr>
        <w:keepNext w:val="0"/>
        <w:keepLines w:val="0"/>
        <w:pageBreakBefore w:val="0"/>
        <w:numPr>
          <w:ilvl w:val="0"/>
          <w:numId w:val="1"/>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供货期：接采购人通知后，7个日历日内交货并安装调试完毕。</w:t>
      </w:r>
    </w:p>
    <w:p w14:paraId="3CE7AA2C">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6、供货地点：马鞍山市中医院（采购人指定地点）。</w:t>
      </w:r>
    </w:p>
    <w:p w14:paraId="6C9B6A2F">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7、验收：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w:t>
      </w:r>
    </w:p>
    <w:p w14:paraId="135E9297">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yellow"/>
          <w:lang w:val="en-US" w:eastAsia="zh-CN"/>
        </w:rPr>
      </w:pPr>
      <w:r>
        <w:rPr>
          <w:rFonts w:hint="eastAsia" w:ascii="仿宋_GB2312" w:hAnsi="仿宋_GB2312" w:eastAsia="仿宋_GB2312" w:cs="仿宋_GB2312"/>
          <w:b w:val="0"/>
          <w:i w:val="0"/>
          <w:caps w:val="0"/>
          <w:spacing w:val="0"/>
          <w:w w:val="100"/>
          <w:sz w:val="32"/>
          <w:szCs w:val="32"/>
          <w:highlight w:val="yellow"/>
          <w:lang w:val="en-US" w:eastAsia="zh-CN"/>
        </w:rPr>
        <w:t>8、付款方式：验收合格后支付合同总金额的100%。</w:t>
      </w:r>
    </w:p>
    <w:p w14:paraId="6DB7B7AE">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9、本项目总报价包含了履行本项目所有内容的全部费用，及所有价内价外税金及合理利润等。</w:t>
      </w:r>
    </w:p>
    <w:p w14:paraId="3F31BE1D">
      <w:pPr>
        <w:rPr>
          <w:rFonts w:hint="eastAsia" w:ascii="仿宋_GB2312" w:hAnsi="仿宋_GB2312" w:eastAsia="仿宋_GB2312" w:cs="仿宋_GB2312"/>
          <w:b w:val="0"/>
          <w:i w:val="0"/>
          <w:caps w:val="0"/>
          <w:spacing w:val="0"/>
          <w:w w:val="100"/>
          <w:sz w:val="32"/>
          <w:szCs w:val="32"/>
          <w:highlight w:val="none"/>
          <w:lang w:val="en-US" w:eastAsia="zh-CN"/>
        </w:rPr>
      </w:pPr>
      <w:bookmarkStart w:id="0" w:name="_GoBack"/>
      <w:bookmarkEnd w:id="0"/>
    </w:p>
    <w:p w14:paraId="49E0DA6C">
      <w:pPr>
        <w:spacing w:line="360" w:lineRule="auto"/>
        <w:ind w:firstLine="420" w:firstLineChars="200"/>
        <w:jc w:val="left"/>
        <w:outlineLvl w:val="0"/>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3163">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7AA06B"/>
    <w:multiLevelType w:val="singleLevel"/>
    <w:tmpl w:val="227AA06B"/>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64BD"/>
    <w:rsid w:val="0C831895"/>
    <w:rsid w:val="1B096E5A"/>
    <w:rsid w:val="2A471FEB"/>
    <w:rsid w:val="38E14ACD"/>
    <w:rsid w:val="421A00E8"/>
    <w:rsid w:val="4A065413"/>
    <w:rsid w:val="4CC7027B"/>
    <w:rsid w:val="510026A9"/>
    <w:rsid w:val="51951749"/>
    <w:rsid w:val="52CF73F0"/>
    <w:rsid w:val="53ED5526"/>
    <w:rsid w:val="548051BA"/>
    <w:rsid w:val="55B61960"/>
    <w:rsid w:val="66F66060"/>
    <w:rsid w:val="6BB97277"/>
    <w:rsid w:val="70661AF5"/>
    <w:rsid w:val="78381BD3"/>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Arial" w:hAnsi="Arial" w:eastAsia="黑体" w:cs="黑体"/>
      <w:b/>
      <w:sz w:val="32"/>
      <w:szCs w:val="22"/>
    </w:rPr>
  </w:style>
  <w:style w:type="paragraph" w:styleId="3">
    <w:name w:val="footer"/>
    <w:basedOn w:val="1"/>
    <w:qFormat/>
    <w:uiPriority w:val="0"/>
    <w:pPr>
      <w:tabs>
        <w:tab w:val="center" w:pos="4153"/>
        <w:tab w:val="right" w:pos="8306"/>
      </w:tabs>
      <w:snapToGrid w:val="0"/>
      <w:jc w:val="left"/>
    </w:pPr>
    <w:rPr>
      <w:sz w:val="18"/>
      <w:lang w:bidi="he-IL"/>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黑体"/>
      <w:sz w:val="24"/>
    </w:rPr>
  </w:style>
  <w:style w:type="paragraph" w:styleId="6">
    <w:name w:val="Title"/>
    <w:basedOn w:val="1"/>
    <w:next w:val="1"/>
    <w:link w:val="11"/>
    <w:qFormat/>
    <w:uiPriority w:val="0"/>
    <w:pPr>
      <w:spacing w:before="240" w:after="60"/>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List Paragraph"/>
    <w:basedOn w:val="1"/>
    <w:qFormat/>
    <w:uiPriority w:val="0"/>
    <w:pPr>
      <w:ind w:firstLine="420" w:firstLineChars="200"/>
    </w:pPr>
  </w:style>
  <w:style w:type="character" w:customStyle="1" w:styleId="11">
    <w:name w:val="标题 Char"/>
    <w:link w:val="6"/>
    <w:qFormat/>
    <w:uiPriority w:val="0"/>
    <w:rPr>
      <w:rFonts w:ascii="Cambria" w:hAnsi="Cambria"/>
      <w:b/>
      <w:bCs/>
      <w:sz w:val="32"/>
      <w:szCs w:val="32"/>
    </w:rPr>
  </w:style>
  <w:style w:type="character" w:customStyle="1" w:styleId="12">
    <w:name w:val="font0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ascii="Arial" w:hAnsi="Arial" w:cs="Arial"/>
      <w:color w:val="000000"/>
      <w:sz w:val="20"/>
      <w:szCs w:val="20"/>
      <w:u w:val="none"/>
    </w:rPr>
  </w:style>
  <w:style w:type="character" w:customStyle="1" w:styleId="14">
    <w:name w:val="font11"/>
    <w:basedOn w:val="9"/>
    <w:qFormat/>
    <w:uiPriority w:val="0"/>
    <w:rPr>
      <w:rFonts w:hint="eastAsia" w:ascii="宋体" w:hAnsi="宋体" w:eastAsia="宋体" w:cs="宋体"/>
      <w:color w:val="000000"/>
      <w:sz w:val="18"/>
      <w:szCs w:val="18"/>
      <w:u w:val="none"/>
    </w:rPr>
  </w:style>
  <w:style w:type="character" w:customStyle="1" w:styleId="15">
    <w:name w:val="font31"/>
    <w:basedOn w:val="9"/>
    <w:qFormat/>
    <w:uiPriority w:val="0"/>
    <w:rPr>
      <w:rFonts w:hint="default" w:ascii="Arial" w:hAnsi="Arial" w:cs="Arial"/>
      <w:color w:val="000000"/>
      <w:sz w:val="18"/>
      <w:szCs w:val="18"/>
      <w:u w:val="none"/>
    </w:rPr>
  </w:style>
  <w:style w:type="paragraph" w:customStyle="1" w:styleId="16">
    <w:name w:val="正文文字2"/>
    <w:basedOn w:val="2"/>
    <w:qFormat/>
    <w:uiPriority w:val="0"/>
    <w:pPr>
      <w:adjustRightInd w:val="0"/>
      <w:spacing w:after="60" w:line="360" w:lineRule="atLeast"/>
      <w:ind w:left="72" w:leftChars="30" w:right="72" w:rightChars="30"/>
      <w:jc w:val="center"/>
    </w:pPr>
    <w:rPr>
      <w:rFonts w:hAnsi="Times New Roman" w:cs="Arial"/>
      <w:b w:val="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2984</Words>
  <Characters>3225</Characters>
  <Lines>0</Lines>
  <Paragraphs>0</Paragraphs>
  <TotalTime>8</TotalTime>
  <ScaleCrop>false</ScaleCrop>
  <LinksUpToDate>false</LinksUpToDate>
  <CharactersWithSpaces>3419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cp:lastPrinted>2025-10-29T01:17:00Z</cp:lastPrinted>
  <dcterms:modified xsi:type="dcterms:W3CDTF">2025-10-29T05:32:47Z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