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rPr>
        <w:t xml:space="preserve">                  </w:t>
      </w:r>
      <w:r>
        <w:rPr>
          <w:rFonts w:hint="eastAsia"/>
          <w:sz w:val="32"/>
          <w:szCs w:val="32"/>
        </w:rPr>
        <w:t xml:space="preserve"> </w:t>
      </w:r>
      <w:r>
        <w:rPr>
          <w:rFonts w:hint="eastAsia"/>
          <w:sz w:val="36"/>
          <w:szCs w:val="36"/>
        </w:rPr>
        <w:t xml:space="preserve"> </w:t>
      </w:r>
      <w:r>
        <w:rPr>
          <w:rFonts w:hint="default"/>
          <w:sz w:val="36"/>
          <w:szCs w:val="36"/>
        </w:rPr>
        <w:t xml:space="preserve"> </w:t>
      </w:r>
      <w:r>
        <w:rPr>
          <w:rFonts w:hint="eastAsia"/>
          <w:sz w:val="36"/>
          <w:szCs w:val="36"/>
        </w:rPr>
        <w:t xml:space="preserve"> </w:t>
      </w:r>
      <w:r>
        <w:rPr>
          <w:rFonts w:hint="eastAsia" w:ascii="方正小标宋简体" w:hAnsi="方正小标宋简体" w:eastAsia="方正小标宋简体" w:cs="方正小标宋简体"/>
          <w:b/>
          <w:bCs/>
          <w:sz w:val="40"/>
          <w:szCs w:val="40"/>
        </w:rPr>
        <w:t>超声</w:t>
      </w:r>
      <w:r>
        <w:rPr>
          <w:rFonts w:hint="eastAsia" w:ascii="方正小标宋简体" w:hAnsi="方正小标宋简体" w:eastAsia="方正小标宋简体" w:cs="方正小标宋简体"/>
          <w:b/>
          <w:bCs/>
          <w:sz w:val="40"/>
          <w:szCs w:val="40"/>
          <w:lang w:val="en-US" w:eastAsia="zh-Hans"/>
        </w:rPr>
        <w:t>探头技术</w:t>
      </w:r>
      <w:r>
        <w:rPr>
          <w:rFonts w:hint="eastAsia" w:ascii="方正小标宋简体" w:hAnsi="方正小标宋简体" w:eastAsia="方正小标宋简体" w:cs="方正小标宋简体"/>
          <w:b/>
          <w:bCs/>
          <w:sz w:val="40"/>
          <w:szCs w:val="40"/>
        </w:rPr>
        <w:t>参数</w:t>
      </w:r>
      <w:r>
        <w:rPr>
          <w:rFonts w:hint="eastAsia"/>
          <w:sz w:val="36"/>
          <w:szCs w:val="36"/>
        </w:rPr>
        <w:t xml:space="preserve">  </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zh-TW"/>
        </w:rPr>
        <w:t>.</w:t>
      </w:r>
      <w:r>
        <w:rPr>
          <w:rFonts w:hint="eastAsia" w:ascii="仿宋_GB2312" w:hAnsi="仿宋_GB2312" w:eastAsia="仿宋_GB2312" w:cs="仿宋_GB2312"/>
          <w:b/>
          <w:bCs/>
          <w:sz w:val="32"/>
          <w:szCs w:val="32"/>
          <w:lang w:val="zh-TW" w:eastAsia="zh-TW"/>
        </w:rPr>
        <w:t>用途说明：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rPr>
        <w:t>.1</w:t>
      </w:r>
      <w:r>
        <w:rPr>
          <w:rFonts w:hint="eastAsia" w:ascii="仿宋_GB2312" w:hAnsi="仿宋_GB2312" w:eastAsia="仿宋_GB2312" w:cs="仿宋_GB2312"/>
          <w:sz w:val="32"/>
          <w:szCs w:val="32"/>
          <w:lang w:val="en-US" w:eastAsia="zh-CN"/>
        </w:rPr>
        <w:t>主要用于浅表器官、血管等领域临床超声检查工作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1.2适用于我院迈瑞M55便携式彩色多普勒超声系统（2022年8月）</w:t>
      </w:r>
    </w:p>
    <w:p>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TW" w:eastAsia="zh-TW"/>
        </w:rPr>
        <w:t>要求所投</w:t>
      </w:r>
      <w:r>
        <w:rPr>
          <w:rFonts w:hint="eastAsia" w:ascii="仿宋_GB2312" w:hAnsi="仿宋_GB2312" w:eastAsia="仿宋_GB2312" w:cs="仿宋_GB2312"/>
          <w:sz w:val="32"/>
          <w:szCs w:val="32"/>
          <w:lang w:val="en-US" w:eastAsia="zh-Hans"/>
        </w:rPr>
        <w:t>探头</w:t>
      </w:r>
      <w:r>
        <w:rPr>
          <w:rFonts w:hint="eastAsia" w:ascii="仿宋_GB2312" w:hAnsi="仿宋_GB2312" w:eastAsia="仿宋_GB2312" w:cs="仿宋_GB2312"/>
          <w:sz w:val="32"/>
          <w:szCs w:val="32"/>
          <w:lang w:val="zh-TW" w:eastAsia="zh-TW"/>
        </w:rPr>
        <w:t>为</w:t>
      </w:r>
      <w:r>
        <w:rPr>
          <w:rFonts w:hint="eastAsia" w:ascii="仿宋_GB2312" w:hAnsi="仿宋_GB2312" w:eastAsia="仿宋_GB2312" w:cs="仿宋_GB2312"/>
          <w:sz w:val="32"/>
          <w:szCs w:val="32"/>
          <w:lang w:eastAsia="zh-TW"/>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Hans"/>
        </w:rPr>
        <w:t>年</w:t>
      </w:r>
      <w:r>
        <w:rPr>
          <w:rFonts w:hint="eastAsia" w:ascii="仿宋_GB2312" w:hAnsi="仿宋_GB2312" w:eastAsia="仿宋_GB2312" w:cs="仿宋_GB2312"/>
          <w:sz w:val="32"/>
          <w:szCs w:val="32"/>
          <w:lang w:eastAsia="zh-Hans"/>
        </w:rPr>
        <w:t>5</w:t>
      </w:r>
      <w:r>
        <w:rPr>
          <w:rFonts w:hint="eastAsia" w:ascii="仿宋_GB2312" w:hAnsi="仿宋_GB2312" w:eastAsia="仿宋_GB2312" w:cs="仿宋_GB2312"/>
          <w:sz w:val="32"/>
          <w:szCs w:val="32"/>
          <w:lang w:val="en-US" w:eastAsia="zh-Hans"/>
        </w:rPr>
        <w:t>月以后生产的</w:t>
      </w:r>
      <w:r>
        <w:rPr>
          <w:rFonts w:hint="eastAsia" w:ascii="仿宋_GB2312" w:hAnsi="仿宋_GB2312" w:eastAsia="仿宋_GB2312" w:cs="仿宋_GB2312"/>
          <w:sz w:val="32"/>
          <w:szCs w:val="32"/>
        </w:rPr>
        <w:t>全新未拆封最新</w:t>
      </w:r>
      <w:r>
        <w:rPr>
          <w:rFonts w:hint="eastAsia" w:ascii="仿宋_GB2312" w:hAnsi="仿宋_GB2312" w:eastAsia="仿宋_GB2312" w:cs="仿宋_GB2312"/>
          <w:sz w:val="32"/>
          <w:szCs w:val="32"/>
          <w:lang w:val="en-US" w:eastAsia="zh-Hans"/>
        </w:rPr>
        <w:t>探头</w:t>
      </w:r>
      <w:r>
        <w:rPr>
          <w:rFonts w:hint="eastAsia" w:ascii="仿宋_GB2312" w:hAnsi="仿宋_GB2312" w:eastAsia="仿宋_GB2312" w:cs="仿宋_GB2312"/>
          <w:sz w:val="32"/>
          <w:szCs w:val="32"/>
          <w:lang w:val="zh-TW" w:eastAsia="zh-TW"/>
        </w:rPr>
        <w:t>，不接受任何库存</w:t>
      </w:r>
      <w:r>
        <w:rPr>
          <w:rFonts w:hint="eastAsia" w:ascii="仿宋_GB2312" w:hAnsi="仿宋_GB2312" w:eastAsia="仿宋_GB2312" w:cs="仿宋_GB2312"/>
          <w:sz w:val="32"/>
          <w:szCs w:val="32"/>
          <w:lang w:val="en-US" w:eastAsia="zh-Hans"/>
        </w:rPr>
        <w:t>探头</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0"/>
        <w:jc w:val="left"/>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bCs/>
          <w:sz w:val="32"/>
          <w:szCs w:val="32"/>
          <w:lang w:val="zh-TW" w:eastAsia="zh-TW"/>
        </w:rPr>
        <w:t>系统技术参数及要求</w:t>
      </w:r>
      <w:r>
        <w:rPr>
          <w:rFonts w:hint="eastAsia" w:ascii="仿宋_GB2312" w:hAnsi="仿宋_GB2312" w:eastAsia="仿宋_GB2312" w:cs="仿宋_GB2312"/>
          <w:b/>
          <w:bCs/>
          <w:sz w:val="32"/>
          <w:szCs w:val="32"/>
          <w:lang w:val="zh-TW" w:eastAsia="zh-Hans"/>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2.1</w:t>
      </w:r>
      <w:r>
        <w:rPr>
          <w:rFonts w:hint="eastAsia" w:ascii="仿宋_GB2312" w:hAnsi="仿宋_GB2312" w:eastAsia="仿宋_GB2312" w:cs="仿宋_GB2312"/>
          <w:sz w:val="32"/>
          <w:szCs w:val="32"/>
          <w:lang w:val="en-US" w:eastAsia="zh-Hans"/>
        </w:rPr>
        <w:t>规格型号：</w:t>
      </w:r>
      <w:r>
        <w:rPr>
          <w:rFonts w:hint="eastAsia" w:ascii="仿宋_GB2312" w:hAnsi="仿宋_GB2312" w:eastAsia="仿宋_GB2312" w:cs="仿宋_GB2312"/>
          <w:sz w:val="32"/>
          <w:szCs w:val="32"/>
          <w:lang w:val="en-US" w:eastAsia="zh-CN"/>
        </w:rPr>
        <w:t>L12-4s</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带宽:</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MHz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CN"/>
        </w:rPr>
        <w:t>3最大扫描范围;38mm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2.4阵元数：192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2.5</w:t>
      </w:r>
      <w:r>
        <w:rPr>
          <w:rFonts w:hint="eastAsia" w:ascii="仿宋_GB2312" w:hAnsi="仿宋_GB2312" w:eastAsia="仿宋_GB2312" w:cs="仿宋_GB2312"/>
          <w:sz w:val="32"/>
          <w:szCs w:val="32"/>
          <w:lang w:val="en-US" w:eastAsia="zh-CN"/>
        </w:rPr>
        <w:t>深度：1.5-28.0cm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rPr>
        <w:t>B模式频点: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MHz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谐波频点: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.0MHz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多普勒频点:4.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、5.0、5.7MHz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 B模式偏转角度：﹢/-6°、﹢/-12°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2.10 C模式偏转角度：﹢/-10°、﹢/-20°、﹢/-30°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 PW模式偏转角度：﹢/-10°、﹢/-20°、﹢/-30°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CN"/>
        </w:rPr>
        <w:t>12可支持原厂不锈钢穿刺架，多角度，可消毒反复使用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40"/>
        </w:rPr>
        <w:t>3.</w:t>
      </w:r>
      <w:r>
        <w:rPr>
          <w:rFonts w:hint="eastAsia" w:ascii="仿宋_GB2312" w:hAnsi="仿宋_GB2312" w:eastAsia="仿宋_GB2312" w:cs="仿宋_GB2312"/>
          <w:b/>
          <w:bCs/>
          <w:sz w:val="32"/>
          <w:szCs w:val="40"/>
          <w:lang w:val="zh-TW" w:eastAsia="zh-TW"/>
        </w:rPr>
        <w:t>技术及维修服务，培训要求及其它</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zh-TW" w:eastAsia="zh-TW"/>
        </w:rPr>
        <w:t>安装地点：</w:t>
      </w:r>
      <w:r>
        <w:rPr>
          <w:rFonts w:hint="eastAsia" w:ascii="仿宋_GB2312" w:hAnsi="仿宋_GB2312" w:eastAsia="仿宋_GB2312" w:cs="仿宋_GB2312"/>
          <w:sz w:val="32"/>
          <w:szCs w:val="32"/>
          <w:lang w:val="en-US" w:eastAsia="zh-CN"/>
        </w:rPr>
        <w:t>马鞍山市中医院。</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 xml:space="preserve">3.2 </w:t>
      </w:r>
      <w:r>
        <w:rPr>
          <w:rFonts w:hint="eastAsia" w:ascii="仿宋_GB2312" w:hAnsi="仿宋_GB2312" w:eastAsia="仿宋_GB2312" w:cs="仿宋_GB2312"/>
          <w:sz w:val="32"/>
          <w:szCs w:val="40"/>
          <w:lang w:val="zh-TW" w:eastAsia="zh-TW"/>
        </w:rPr>
        <w:t>交货期：</w:t>
      </w:r>
      <w:r>
        <w:rPr>
          <w:rFonts w:hint="eastAsia" w:ascii="仿宋_GB2312" w:hAnsi="仿宋_GB2312" w:eastAsia="仿宋_GB2312" w:cs="仿宋_GB2312"/>
          <w:sz w:val="32"/>
          <w:szCs w:val="40"/>
          <w:lang w:val="en-US" w:eastAsia="zh-Hans"/>
        </w:rPr>
        <w:t>自合同签订起</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val="en-US" w:eastAsia="zh-Hans"/>
        </w:rPr>
        <w:t>日内</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40"/>
          <w:lang w:val="zh-TW" w:eastAsia="zh-CN"/>
        </w:rPr>
      </w:pPr>
      <w:r>
        <w:rPr>
          <w:rFonts w:hint="eastAsia" w:ascii="仿宋_GB2312" w:hAnsi="仿宋_GB2312" w:eastAsia="仿宋_GB2312" w:cs="仿宋_GB2312"/>
          <w:sz w:val="32"/>
          <w:szCs w:val="40"/>
        </w:rPr>
        <w:t>3.3</w:t>
      </w:r>
      <w:r>
        <w:rPr>
          <w:rFonts w:hint="eastAsia" w:ascii="仿宋_GB2312" w:hAnsi="仿宋_GB2312" w:eastAsia="仿宋_GB2312" w:cs="仿宋_GB2312"/>
          <w:sz w:val="32"/>
          <w:szCs w:val="40"/>
          <w:lang w:val="zh-TW" w:eastAsia="zh-TW"/>
        </w:rPr>
        <w:t>设备验收合格后，探头免费保修</w:t>
      </w: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val="zh-TW" w:eastAsia="zh-TW"/>
        </w:rPr>
        <w:t>年。要求原厂盖章售后服务承诺</w:t>
      </w:r>
      <w:r>
        <w:rPr>
          <w:rFonts w:hint="eastAsia" w:ascii="仿宋_GB2312" w:hAnsi="仿宋_GB2312" w:eastAsia="仿宋_GB2312" w:cs="仿宋_GB2312"/>
          <w:sz w:val="32"/>
          <w:szCs w:val="40"/>
          <w:lang w:val="zh-TW"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3.4</w:t>
      </w:r>
      <w:r>
        <w:rPr>
          <w:rFonts w:hint="eastAsia" w:ascii="仿宋_GB2312" w:hAnsi="仿宋_GB2312" w:eastAsia="仿宋_GB2312" w:cs="仿宋_GB2312"/>
          <w:sz w:val="32"/>
          <w:szCs w:val="40"/>
          <w:lang w:val="zh-TW" w:eastAsia="zh-TW"/>
        </w:rPr>
        <w:t>技术及维修服务：卖方应配置多名工程技术人员，随时提供开箱验货、安装、调试及售后维修等服务，为保证服务质量工程师需持证上岗</w:t>
      </w:r>
      <w:r>
        <w:rPr>
          <w:rFonts w:hint="eastAsia" w:ascii="仿宋_GB2312" w:hAnsi="仿宋_GB2312" w:eastAsia="仿宋_GB2312" w:cs="仿宋_GB2312"/>
          <w:sz w:val="32"/>
          <w:szCs w:val="40"/>
          <w:lang w:val="zh-TW"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0"/>
          <w:sz w:val="32"/>
          <w:szCs w:val="40"/>
          <w:lang w:val="zh-TW" w:eastAsia="zh-CN"/>
        </w:rPr>
      </w:pPr>
      <w:r>
        <w:rPr>
          <w:rFonts w:hint="eastAsia" w:ascii="仿宋_GB2312" w:hAnsi="仿宋_GB2312" w:eastAsia="仿宋_GB2312" w:cs="仿宋_GB2312"/>
          <w:sz w:val="32"/>
          <w:szCs w:val="40"/>
        </w:rPr>
        <w:t>3.5</w:t>
      </w:r>
      <w:r>
        <w:rPr>
          <w:rFonts w:hint="eastAsia" w:ascii="仿宋_GB2312" w:hAnsi="仿宋_GB2312" w:eastAsia="仿宋_GB2312" w:cs="仿宋_GB2312"/>
          <w:kern w:val="0"/>
          <w:sz w:val="32"/>
          <w:szCs w:val="40"/>
          <w:lang w:val="zh-TW" w:eastAsia="zh-TW"/>
        </w:rPr>
        <w:t>现场培训：卖方应提供现场技术培训，保证使用人员正常操作设备各种功能</w:t>
      </w:r>
      <w:r>
        <w:rPr>
          <w:rFonts w:hint="eastAsia" w:ascii="仿宋_GB2312" w:hAnsi="仿宋_GB2312" w:eastAsia="仿宋_GB2312" w:cs="仿宋_GB2312"/>
          <w:kern w:val="0"/>
          <w:sz w:val="32"/>
          <w:szCs w:val="40"/>
          <w:lang w:val="zh-TW"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0"/>
          <w:sz w:val="32"/>
          <w:szCs w:val="40"/>
          <w:lang w:val="zh-TW" w:eastAsia="zh-CN"/>
        </w:rPr>
      </w:pPr>
      <w:r>
        <w:rPr>
          <w:rFonts w:hint="eastAsia" w:ascii="仿宋_GB2312" w:hAnsi="仿宋_GB2312" w:eastAsia="仿宋_GB2312" w:cs="仿宋_GB2312"/>
          <w:sz w:val="32"/>
          <w:szCs w:val="40"/>
        </w:rPr>
        <w:t>3.6</w:t>
      </w:r>
      <w:r>
        <w:rPr>
          <w:rFonts w:hint="eastAsia" w:ascii="仿宋_GB2312" w:hAnsi="仿宋_GB2312" w:eastAsia="仿宋_GB2312" w:cs="仿宋_GB2312"/>
          <w:sz w:val="32"/>
          <w:szCs w:val="40"/>
          <w:lang w:val="zh-TW" w:eastAsia="zh-TW"/>
        </w:rPr>
        <w:t>为保证售后服务的及时性，卖方应在用户当地或省会中心城市设置备件库，存入所有必须的备件，保证必要时可以及时供应，并提供证明材料</w:t>
      </w:r>
      <w:r>
        <w:rPr>
          <w:rFonts w:hint="eastAsia" w:ascii="仿宋_GB2312" w:hAnsi="仿宋_GB2312" w:eastAsia="仿宋_GB2312" w:cs="仿宋_GB2312"/>
          <w:sz w:val="32"/>
          <w:szCs w:val="40"/>
          <w:lang w:val="zh-TW"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40"/>
          <w:lang w:val="zh-TW" w:eastAsia="zh-CN"/>
        </w:rPr>
      </w:pPr>
      <w:r>
        <w:rPr>
          <w:rFonts w:hint="eastAsia" w:ascii="仿宋_GB2312" w:hAnsi="仿宋_GB2312" w:eastAsia="仿宋_GB2312" w:cs="仿宋_GB2312"/>
          <w:sz w:val="32"/>
          <w:szCs w:val="40"/>
          <w:lang w:eastAsia="zh-TW"/>
        </w:rPr>
        <w:t>3</w:t>
      </w:r>
      <w:r>
        <w:rPr>
          <w:rFonts w:hint="eastAsia" w:ascii="仿宋_GB2312" w:hAnsi="仿宋_GB2312" w:eastAsia="仿宋_GB2312" w:cs="仿宋_GB2312"/>
          <w:sz w:val="32"/>
          <w:szCs w:val="40"/>
          <w:lang w:val="zh-TW" w:eastAsia="zh-TW"/>
        </w:rPr>
        <w:t>.</w:t>
      </w:r>
      <w:r>
        <w:rPr>
          <w:rFonts w:hint="eastAsia" w:ascii="仿宋_GB2312" w:hAnsi="仿宋_GB2312" w:eastAsia="仿宋_GB2312" w:cs="仿宋_GB2312"/>
          <w:sz w:val="32"/>
          <w:szCs w:val="40"/>
          <w:lang w:eastAsia="zh-TW"/>
        </w:rPr>
        <w:t>7</w:t>
      </w:r>
      <w:r>
        <w:rPr>
          <w:rFonts w:hint="eastAsia" w:ascii="仿宋_GB2312" w:hAnsi="仿宋_GB2312" w:eastAsia="仿宋_GB2312" w:cs="仿宋_GB2312"/>
          <w:sz w:val="32"/>
          <w:szCs w:val="40"/>
          <w:lang w:val="en-US" w:eastAsia="zh-Hans"/>
        </w:rPr>
        <w:t>维修响应：探头</w:t>
      </w:r>
      <w:r>
        <w:rPr>
          <w:rFonts w:hint="eastAsia" w:ascii="仿宋_GB2312" w:hAnsi="仿宋_GB2312" w:eastAsia="仿宋_GB2312" w:cs="仿宋_GB2312"/>
          <w:sz w:val="32"/>
          <w:szCs w:val="40"/>
          <w:lang w:val="zh-TW" w:eastAsia="zh-TW"/>
        </w:rPr>
        <w:t>故障要求2小时内应答，</w:t>
      </w:r>
      <w:r>
        <w:rPr>
          <w:rFonts w:hint="eastAsia" w:ascii="仿宋_GB2312" w:hAnsi="仿宋_GB2312" w:eastAsia="仿宋_GB2312" w:cs="仿宋_GB2312"/>
          <w:sz w:val="32"/>
          <w:szCs w:val="40"/>
          <w:lang w:eastAsia="zh-TW"/>
        </w:rPr>
        <w:t>4</w:t>
      </w:r>
      <w:r>
        <w:rPr>
          <w:rFonts w:hint="eastAsia" w:ascii="仿宋_GB2312" w:hAnsi="仿宋_GB2312" w:eastAsia="仿宋_GB2312" w:cs="仿宋_GB2312"/>
          <w:sz w:val="32"/>
          <w:szCs w:val="40"/>
          <w:lang w:val="zh-TW" w:eastAsia="zh-TW"/>
        </w:rPr>
        <w:t>小时内到达，24小时内解决。若不能解决在24小时内提供</w:t>
      </w:r>
      <w:r>
        <w:rPr>
          <w:rFonts w:hint="eastAsia" w:ascii="仿宋_GB2312" w:hAnsi="仿宋_GB2312" w:eastAsia="仿宋_GB2312" w:cs="仿宋_GB2312"/>
          <w:sz w:val="32"/>
          <w:szCs w:val="40"/>
          <w:lang w:val="en-US" w:eastAsia="zh-Hans"/>
        </w:rPr>
        <w:t>同型号备用探头</w:t>
      </w:r>
      <w:r>
        <w:rPr>
          <w:rFonts w:hint="eastAsia" w:ascii="仿宋_GB2312" w:hAnsi="仿宋_GB2312" w:eastAsia="仿宋_GB2312" w:cs="仿宋_GB2312"/>
          <w:sz w:val="32"/>
          <w:szCs w:val="40"/>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TW"/>
        </w:rPr>
        <w:t>3</w:t>
      </w:r>
      <w:r>
        <w:rPr>
          <w:rFonts w:hint="eastAsia" w:ascii="仿宋_GB2312" w:hAnsi="仿宋_GB2312" w:eastAsia="仿宋_GB2312" w:cs="仿宋_GB2312"/>
          <w:sz w:val="32"/>
          <w:szCs w:val="40"/>
          <w:lang w:val="zh-TW" w:eastAsia="zh-TW"/>
        </w:rPr>
        <w:t>.</w:t>
      </w:r>
      <w:r>
        <w:rPr>
          <w:rFonts w:hint="eastAsia" w:ascii="仿宋_GB2312" w:hAnsi="仿宋_GB2312" w:eastAsia="仿宋_GB2312" w:cs="仿宋_GB2312"/>
          <w:sz w:val="32"/>
          <w:szCs w:val="40"/>
          <w:lang w:eastAsia="zh-TW"/>
        </w:rPr>
        <w:t>8</w:t>
      </w:r>
      <w:r>
        <w:rPr>
          <w:rFonts w:hint="eastAsia" w:ascii="仿宋_GB2312" w:hAnsi="仿宋_GB2312" w:eastAsia="仿宋_GB2312" w:cs="仿宋_GB2312"/>
          <w:sz w:val="32"/>
          <w:szCs w:val="40"/>
          <w:lang w:val="en-US" w:eastAsia="zh-Hans"/>
        </w:rPr>
        <w:t>保内巡视方案：</w:t>
      </w:r>
      <w:r>
        <w:rPr>
          <w:rFonts w:hint="eastAsia" w:ascii="仿宋_GB2312" w:hAnsi="仿宋_GB2312" w:eastAsia="仿宋_GB2312" w:cs="仿宋_GB2312"/>
          <w:sz w:val="32"/>
          <w:szCs w:val="40"/>
          <w:lang w:val="zh-TW" w:eastAsia="zh-TW"/>
        </w:rPr>
        <w:t>需安排一名专职工程师定期（&gt;</w:t>
      </w:r>
      <w:r>
        <w:rPr>
          <w:rFonts w:hint="eastAsia" w:ascii="仿宋_GB2312" w:hAnsi="仿宋_GB2312" w:eastAsia="仿宋_GB2312" w:cs="仿宋_GB2312"/>
          <w:sz w:val="32"/>
          <w:szCs w:val="40"/>
          <w:lang w:eastAsia="zh-TW"/>
        </w:rPr>
        <w:t>2</w:t>
      </w:r>
      <w:r>
        <w:rPr>
          <w:rFonts w:hint="eastAsia" w:ascii="仿宋_GB2312" w:hAnsi="仿宋_GB2312" w:eastAsia="仿宋_GB2312" w:cs="仿宋_GB2312"/>
          <w:sz w:val="32"/>
          <w:szCs w:val="40"/>
          <w:lang w:val="zh-TW" w:eastAsia="zh-TW"/>
        </w:rPr>
        <w:t>次/年）对</w:t>
      </w:r>
      <w:r>
        <w:rPr>
          <w:rFonts w:hint="eastAsia" w:ascii="仿宋_GB2312" w:hAnsi="仿宋_GB2312" w:eastAsia="仿宋_GB2312" w:cs="仿宋_GB2312"/>
          <w:sz w:val="32"/>
          <w:szCs w:val="40"/>
          <w:lang w:val="en-US" w:eastAsia="zh-Hans"/>
        </w:rPr>
        <w:t>超声主机及</w:t>
      </w:r>
      <w:r>
        <w:rPr>
          <w:rFonts w:hint="eastAsia" w:ascii="仿宋_GB2312" w:hAnsi="仿宋_GB2312" w:eastAsia="仿宋_GB2312" w:cs="仿宋_GB2312"/>
          <w:sz w:val="32"/>
          <w:szCs w:val="40"/>
          <w:lang w:val="en-US" w:eastAsia="zh-CN"/>
        </w:rPr>
        <w:t>所有</w:t>
      </w:r>
      <w:r>
        <w:rPr>
          <w:rFonts w:hint="eastAsia" w:ascii="仿宋_GB2312" w:hAnsi="仿宋_GB2312" w:eastAsia="仿宋_GB2312" w:cs="仿宋_GB2312"/>
          <w:sz w:val="32"/>
          <w:szCs w:val="40"/>
          <w:lang w:val="en-US" w:eastAsia="zh-Hans"/>
        </w:rPr>
        <w:t>探头</w:t>
      </w:r>
      <w:r>
        <w:rPr>
          <w:rFonts w:hint="eastAsia" w:ascii="仿宋_GB2312" w:hAnsi="仿宋_GB2312" w:eastAsia="仿宋_GB2312" w:cs="仿宋_GB2312"/>
          <w:sz w:val="32"/>
          <w:szCs w:val="40"/>
          <w:lang w:val="zh-TW" w:eastAsia="zh-TW"/>
        </w:rPr>
        <w:t>进行维护清洁、保养</w:t>
      </w:r>
      <w:r>
        <w:rPr>
          <w:rFonts w:hint="eastAsia" w:ascii="仿宋_GB2312" w:hAnsi="仿宋_GB2312" w:eastAsia="仿宋_GB2312" w:cs="仿宋_GB2312"/>
          <w:sz w:val="32"/>
          <w:szCs w:val="40"/>
          <w:lang w:val="zh-TW" w:eastAsia="zh-Hans"/>
        </w:rPr>
        <w:t>，</w:t>
      </w:r>
      <w:r>
        <w:rPr>
          <w:rFonts w:hint="eastAsia" w:ascii="仿宋_GB2312" w:hAnsi="仿宋_GB2312" w:eastAsia="仿宋_GB2312" w:cs="仿宋_GB2312"/>
          <w:sz w:val="32"/>
          <w:szCs w:val="40"/>
          <w:lang w:val="zh-TW" w:eastAsia="zh-TW"/>
        </w:rPr>
        <w:t>并提供维护保养记录</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3.9投标人</w:t>
      </w:r>
      <w:r>
        <w:rPr>
          <w:rFonts w:hint="eastAsia" w:ascii="仿宋_GB2312" w:hAnsi="仿宋_GB2312" w:eastAsia="仿宋_GB2312" w:cs="仿宋_GB2312"/>
          <w:sz w:val="32"/>
          <w:szCs w:val="40"/>
          <w:lang w:val="en-US" w:eastAsia="zh-Hans"/>
        </w:rPr>
        <w:t>投标时，须提供所投产品制造商（也可由制造商的中国销售公司或产品全国总代理公司或区域代理公司出具，但须同时提供能证明出具授权的单位具有相应合法代理身份的有效证明）针对本次投标出具的有效授权书（函）</w:t>
      </w:r>
      <w:r>
        <w:rPr>
          <w:rFonts w:hint="eastAsia" w:ascii="仿宋_GB2312" w:hAnsi="仿宋_GB2312" w:eastAsia="仿宋_GB2312" w:cs="仿宋_GB2312"/>
          <w:sz w:val="32"/>
          <w:szCs w:val="40"/>
          <w:lang w:val="en-US"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60785"/>
    <w:multiLevelType w:val="singleLevel"/>
    <w:tmpl w:val="DE76078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zYjU5M2NmNzg0Y2MyZWMxNmFhMTNmZTczNjAwODcifQ=="/>
  </w:docVars>
  <w:rsids>
    <w:rsidRoot w:val="00F055F4"/>
    <w:rsid w:val="00104ECB"/>
    <w:rsid w:val="001325E9"/>
    <w:rsid w:val="00141527"/>
    <w:rsid w:val="0085658D"/>
    <w:rsid w:val="00C05426"/>
    <w:rsid w:val="00F055F4"/>
    <w:rsid w:val="0AEF91B9"/>
    <w:rsid w:val="0F8E0131"/>
    <w:rsid w:val="16B7D319"/>
    <w:rsid w:val="1B9D5F2B"/>
    <w:rsid w:val="1C1AD9E4"/>
    <w:rsid w:val="1EF9B4F0"/>
    <w:rsid w:val="1F76ED4C"/>
    <w:rsid w:val="1F774386"/>
    <w:rsid w:val="1FFFF673"/>
    <w:rsid w:val="23CDCF3E"/>
    <w:rsid w:val="2F73FEDC"/>
    <w:rsid w:val="35DBE845"/>
    <w:rsid w:val="3B87EDFF"/>
    <w:rsid w:val="3BF7904B"/>
    <w:rsid w:val="3FE5544F"/>
    <w:rsid w:val="3FED8C80"/>
    <w:rsid w:val="42AFDA1A"/>
    <w:rsid w:val="4A525F56"/>
    <w:rsid w:val="4BDDC5AA"/>
    <w:rsid w:val="50A53F1A"/>
    <w:rsid w:val="5AFF7D61"/>
    <w:rsid w:val="5BFD4DBA"/>
    <w:rsid w:val="5E7F19E6"/>
    <w:rsid w:val="5FCB5234"/>
    <w:rsid w:val="5FDEAC88"/>
    <w:rsid w:val="5FF7BF0D"/>
    <w:rsid w:val="63BB82EA"/>
    <w:rsid w:val="66FEB668"/>
    <w:rsid w:val="67DEB26D"/>
    <w:rsid w:val="684B084B"/>
    <w:rsid w:val="69CF7150"/>
    <w:rsid w:val="69EFAE93"/>
    <w:rsid w:val="6BEFA92A"/>
    <w:rsid w:val="6C6FE83A"/>
    <w:rsid w:val="6DFF9A64"/>
    <w:rsid w:val="6E8D146E"/>
    <w:rsid w:val="6FCEBD1B"/>
    <w:rsid w:val="6FCFD0DD"/>
    <w:rsid w:val="6FFEC626"/>
    <w:rsid w:val="733FF73A"/>
    <w:rsid w:val="73FB8BDB"/>
    <w:rsid w:val="777306B9"/>
    <w:rsid w:val="79BFD2DF"/>
    <w:rsid w:val="7DE4538D"/>
    <w:rsid w:val="7DEA747F"/>
    <w:rsid w:val="7DFCB54A"/>
    <w:rsid w:val="7E772490"/>
    <w:rsid w:val="7EEA3C30"/>
    <w:rsid w:val="7EFFD5E6"/>
    <w:rsid w:val="7F3FF30E"/>
    <w:rsid w:val="7F6F1D82"/>
    <w:rsid w:val="7FA6F835"/>
    <w:rsid w:val="7FBF301F"/>
    <w:rsid w:val="7FFA7252"/>
    <w:rsid w:val="7FFF63F1"/>
    <w:rsid w:val="7FFFDC8E"/>
    <w:rsid w:val="8DCF2737"/>
    <w:rsid w:val="9E57BA62"/>
    <w:rsid w:val="9E5946FD"/>
    <w:rsid w:val="9ECE0312"/>
    <w:rsid w:val="9FD3398E"/>
    <w:rsid w:val="A1FB97DE"/>
    <w:rsid w:val="ABFCADCD"/>
    <w:rsid w:val="AFE713EB"/>
    <w:rsid w:val="B73CB97C"/>
    <w:rsid w:val="BD395BC4"/>
    <w:rsid w:val="BD3F74E5"/>
    <w:rsid w:val="BDFE961A"/>
    <w:rsid w:val="BF92DC0C"/>
    <w:rsid w:val="BFEFEB92"/>
    <w:rsid w:val="CB57DA6A"/>
    <w:rsid w:val="CBD2322E"/>
    <w:rsid w:val="CBFE21C4"/>
    <w:rsid w:val="CFB79215"/>
    <w:rsid w:val="D30DD074"/>
    <w:rsid w:val="D7FFC64C"/>
    <w:rsid w:val="DBF6177C"/>
    <w:rsid w:val="DCDF19B5"/>
    <w:rsid w:val="DE7D6669"/>
    <w:rsid w:val="DF76C4AF"/>
    <w:rsid w:val="DFBB83E7"/>
    <w:rsid w:val="DFF3C387"/>
    <w:rsid w:val="DFF70B64"/>
    <w:rsid w:val="E3FFF573"/>
    <w:rsid w:val="E6EF1294"/>
    <w:rsid w:val="E7FE4225"/>
    <w:rsid w:val="EAFB5EB1"/>
    <w:rsid w:val="EDFFB6E5"/>
    <w:rsid w:val="EE7B3817"/>
    <w:rsid w:val="EE95D477"/>
    <w:rsid w:val="EED428D9"/>
    <w:rsid w:val="EF031AF7"/>
    <w:rsid w:val="EF1D70CE"/>
    <w:rsid w:val="EFD72D7F"/>
    <w:rsid w:val="EFDF4FCA"/>
    <w:rsid w:val="EFF67FF2"/>
    <w:rsid w:val="F465CD8D"/>
    <w:rsid w:val="F4A7D395"/>
    <w:rsid w:val="F57FBABD"/>
    <w:rsid w:val="F6E367CF"/>
    <w:rsid w:val="F6FE3534"/>
    <w:rsid w:val="F7DF79B2"/>
    <w:rsid w:val="F7EF8382"/>
    <w:rsid w:val="F7FE5B20"/>
    <w:rsid w:val="F8BFB1D8"/>
    <w:rsid w:val="F9DAA089"/>
    <w:rsid w:val="FAB3C89C"/>
    <w:rsid w:val="FADB4313"/>
    <w:rsid w:val="FAFA1F77"/>
    <w:rsid w:val="FB779BC2"/>
    <w:rsid w:val="FB7FCA64"/>
    <w:rsid w:val="FBD70664"/>
    <w:rsid w:val="FDFE74C2"/>
    <w:rsid w:val="FEFF5D5E"/>
    <w:rsid w:val="FF778FB5"/>
    <w:rsid w:val="FF7ED583"/>
    <w:rsid w:val="FFBFB4B1"/>
    <w:rsid w:val="FFD9D00B"/>
    <w:rsid w:val="FFE52A96"/>
    <w:rsid w:val="FFEBE977"/>
    <w:rsid w:val="FFFB4FE3"/>
    <w:rsid w:val="FFFF15EF"/>
    <w:rsid w:val="FFFF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Arial" w:hAnsi="Arial" w:eastAsia="黑体"/>
      <w:b/>
      <w:sz w:val="32"/>
    </w:rPr>
  </w:style>
  <w:style w:type="paragraph" w:styleId="3">
    <w:name w:val="toc 2"/>
    <w:basedOn w:val="1"/>
    <w:next w:val="1"/>
    <w:qFormat/>
    <w:uiPriority w:val="39"/>
    <w:pPr>
      <w:ind w:left="210"/>
    </w:pPr>
    <w:rPr>
      <w:rFonts w:ascii="Calibri" w:hAnsi="Calibri" w:eastAsia="宋体" w:cs="Times New Roman"/>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font41"/>
    <w:qFormat/>
    <w:uiPriority w:val="0"/>
    <w:rPr>
      <w:rFonts w:hint="eastAsia" w:ascii="宋体" w:hAnsi="宋体" w:eastAsia="宋体" w:cs="宋体"/>
      <w:b/>
      <w:bCs/>
      <w:color w:val="000000"/>
      <w:sz w:val="22"/>
      <w:szCs w:val="22"/>
      <w:u w:val="none"/>
    </w:rPr>
  </w:style>
  <w:style w:type="paragraph" w:styleId="12">
    <w:name w:val="List Paragraph"/>
    <w:basedOn w:val="1"/>
    <w:qFormat/>
    <w:uiPriority w:val="99"/>
    <w:pPr>
      <w:ind w:firstLine="420" w:firstLineChars="200"/>
    </w:pPr>
  </w:style>
  <w:style w:type="paragraph" w:customStyle="1" w:styleId="13">
    <w:name w:val="List Paragraph1"/>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 w:type="paragraph" w:customStyle="1" w:styleId="14">
    <w:name w:val="列出段落1"/>
    <w:basedOn w:val="1"/>
    <w:qFormat/>
    <w:uiPriority w:val="34"/>
    <w:pPr>
      <w:pBdr>
        <w:top w:val="none" w:color="auto" w:sz="0" w:space="0"/>
        <w:left w:val="none" w:color="auto" w:sz="0" w:space="0"/>
        <w:bottom w:val="none" w:color="auto" w:sz="0" w:space="0"/>
        <w:right w:val="none" w:color="auto" w:sz="0" w:space="0"/>
        <w:between w:val="none" w:color="auto" w:sz="0" w:space="0"/>
      </w:pBdr>
      <w:ind w:firstLine="420" w:firstLineChars="200"/>
    </w:pPr>
    <w:rPr>
      <w:rFonts w:eastAsia="宋体" w:cs="Times New Roman"/>
      <w:color w:val="auto"/>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564</Words>
  <Characters>719</Characters>
  <Lines>13</Lines>
  <Paragraphs>3</Paragraphs>
  <TotalTime>15</TotalTime>
  <ScaleCrop>false</ScaleCrop>
  <LinksUpToDate>false</LinksUpToDate>
  <CharactersWithSpaces>749</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2023-03-04T23:23:00Z</dcterms:created>
  <dc:creator>芜湖二院超声医学·張濤</dc:creator>
  <cp:lastModifiedBy>Administrator</cp:lastModifiedBy>
  <cp:lastPrinted>2025-03-12T07:47:33Z</cp:lastPrinted>
  <dcterms:modified xsi:type="dcterms:W3CDTF">2025-03-12T08:04:44Z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82A6214D4EC04EE2A86C7D102D0C3112</vt:lpwstr>
  </property>
  <property fmtid="{D5CDD505-2E9C-101B-9397-08002B2CF9AE}" pid="4" name="KSOTemplateDocerSaveRecord">
    <vt:lpwstr>eyJoZGlkIjoiNTBhODE0ZGIyMjAyMmQ2M2VmMmIzNjQxNDg4ZDRlMTYiLCJ1c2VySWQiOiI3MDg0MDI0MDgifQ==</vt:lpwstr>
  </property>
</Properties>
</file>